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417"/>
        <w:gridCol w:w="8789"/>
      </w:tblGrid>
      <w:tr w:rsidR="00DE4205" w:rsidTr="00902182">
        <w:tc>
          <w:tcPr>
            <w:tcW w:w="1417" w:type="dxa"/>
          </w:tcPr>
          <w:p w:rsidR="00DE4205" w:rsidRDefault="00DE4205" w:rsidP="00B218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205" w:rsidRDefault="00DE4205" w:rsidP="00B0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7A7D9471" wp14:editId="3EB4B427">
                  <wp:extent cx="790575" cy="723900"/>
                  <wp:effectExtent l="0" t="0" r="952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E4205" w:rsidRPr="00B025AD" w:rsidRDefault="00DE4205" w:rsidP="00B02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DE4205" w:rsidRDefault="00DE4205" w:rsidP="00DE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AD">
              <w:rPr>
                <w:rFonts w:ascii="Times New Roman" w:hAnsi="Times New Roman" w:cs="Times New Roman"/>
                <w:sz w:val="24"/>
                <w:szCs w:val="24"/>
              </w:rPr>
              <w:t>UNIVERSIDADE FEDERAL DA PARAÍBA</w:t>
            </w:r>
          </w:p>
          <w:p w:rsidR="00DE4205" w:rsidRDefault="00DE4205" w:rsidP="00DE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205" w:rsidRDefault="00DE4205" w:rsidP="00DE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AD">
              <w:rPr>
                <w:rFonts w:ascii="Times New Roman" w:hAnsi="Times New Roman" w:cs="Times New Roman"/>
                <w:sz w:val="24"/>
                <w:szCs w:val="24"/>
              </w:rPr>
              <w:t xml:space="preserve">CENTRO DE CIÊNCIAS HUMANAS, LETRAS E </w:t>
            </w:r>
            <w:proofErr w:type="gramStart"/>
            <w:r w:rsidRPr="00B025AD">
              <w:rPr>
                <w:rFonts w:ascii="Times New Roman" w:hAnsi="Times New Roman" w:cs="Times New Roman"/>
                <w:sz w:val="24"/>
                <w:szCs w:val="24"/>
              </w:rPr>
              <w:t>ARTES</w:t>
            </w:r>
            <w:proofErr w:type="gramEnd"/>
          </w:p>
          <w:p w:rsidR="00DE4205" w:rsidRDefault="00DE4205" w:rsidP="00DE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205" w:rsidRDefault="00DE4205" w:rsidP="00DE420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DEPARTAMENTO DE MEDIAÇÕES INTERCULTURAIS</w:t>
            </w:r>
          </w:p>
        </w:tc>
      </w:tr>
      <w:tr w:rsidR="00B025AD" w:rsidRPr="00E141B3" w:rsidTr="00902182">
        <w:tc>
          <w:tcPr>
            <w:tcW w:w="10206" w:type="dxa"/>
            <w:gridSpan w:val="2"/>
          </w:tcPr>
          <w:p w:rsidR="00B025AD" w:rsidRPr="00E141B3" w:rsidRDefault="00E141B3" w:rsidP="00E14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1B3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8871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LANO DE CURSO </w:t>
            </w:r>
          </w:p>
        </w:tc>
      </w:tr>
      <w:tr w:rsidR="00B025AD" w:rsidRPr="00E141B3" w:rsidTr="00902182">
        <w:tc>
          <w:tcPr>
            <w:tcW w:w="10206" w:type="dxa"/>
            <w:gridSpan w:val="2"/>
          </w:tcPr>
          <w:p w:rsidR="00E141B3" w:rsidRPr="00E141B3" w:rsidRDefault="00E1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1B3">
              <w:rPr>
                <w:rFonts w:ascii="Times New Roman" w:hAnsi="Times New Roman" w:cs="Times New Roman"/>
                <w:b/>
                <w:sz w:val="24"/>
                <w:szCs w:val="24"/>
              </w:rPr>
              <w:t>Disciplina</w:t>
            </w:r>
            <w:r w:rsidRPr="00E141B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84A39">
              <w:rPr>
                <w:rFonts w:ascii="Times New Roman" w:hAnsi="Times New Roman" w:cs="Times New Roman"/>
                <w:sz w:val="24"/>
                <w:szCs w:val="24"/>
              </w:rPr>
              <w:t>Língua Inglesa Jurídica</w:t>
            </w:r>
          </w:p>
          <w:p w:rsidR="00E141B3" w:rsidRPr="00E141B3" w:rsidRDefault="00E1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1B3">
              <w:rPr>
                <w:rFonts w:ascii="Times New Roman" w:hAnsi="Times New Roman" w:cs="Times New Roman"/>
                <w:b/>
                <w:sz w:val="24"/>
                <w:szCs w:val="24"/>
              </w:rPr>
              <w:t>Curso</w:t>
            </w:r>
            <w:r w:rsidRPr="00E141B3">
              <w:rPr>
                <w:rFonts w:ascii="Times New Roman" w:hAnsi="Times New Roman" w:cs="Times New Roman"/>
                <w:sz w:val="24"/>
                <w:szCs w:val="24"/>
              </w:rPr>
              <w:t>: LEA – Línguas Estrangeiras Aplicadas às Negociações Internacionais</w:t>
            </w:r>
          </w:p>
          <w:p w:rsidR="00E141B3" w:rsidRPr="00E141B3" w:rsidRDefault="00E1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1B3">
              <w:rPr>
                <w:rFonts w:ascii="Times New Roman" w:hAnsi="Times New Roman" w:cs="Times New Roman"/>
                <w:b/>
                <w:sz w:val="24"/>
                <w:szCs w:val="24"/>
              </w:rPr>
              <w:t>Código</w:t>
            </w:r>
            <w:r w:rsidRPr="00E141B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54BBC" w:rsidRPr="00A5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1404352 </w:t>
            </w:r>
          </w:p>
          <w:p w:rsidR="00E141B3" w:rsidRPr="00E141B3" w:rsidRDefault="00E1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1B3"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  <w:r w:rsidRPr="00E141B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4590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54B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4590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E141B3" w:rsidRPr="00E141B3" w:rsidRDefault="00E1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1B3">
              <w:rPr>
                <w:rFonts w:ascii="Times New Roman" w:hAnsi="Times New Roman" w:cs="Times New Roman"/>
                <w:b/>
                <w:sz w:val="24"/>
                <w:szCs w:val="24"/>
              </w:rPr>
              <w:t>Carga Horária</w:t>
            </w:r>
            <w:r w:rsidRPr="00E141B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B626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E141B3">
              <w:rPr>
                <w:rFonts w:ascii="Times New Roman" w:hAnsi="Times New Roman" w:cs="Times New Roman"/>
                <w:sz w:val="24"/>
                <w:szCs w:val="24"/>
              </w:rPr>
              <w:t xml:space="preserve">h </w:t>
            </w:r>
            <w:bookmarkStart w:id="0" w:name="_GoBack"/>
            <w:bookmarkEnd w:id="0"/>
          </w:p>
          <w:p w:rsidR="00902182" w:rsidRDefault="00E141B3" w:rsidP="00CA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1B3">
              <w:rPr>
                <w:rFonts w:ascii="Times New Roman" w:hAnsi="Times New Roman" w:cs="Times New Roman"/>
                <w:b/>
                <w:sz w:val="24"/>
                <w:szCs w:val="24"/>
              </w:rPr>
              <w:t>Créditos:</w:t>
            </w:r>
            <w:r w:rsidRPr="00E1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B62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="00792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2BBA" w:rsidRPr="00E141B3" w:rsidRDefault="00CA2BBA" w:rsidP="00CA2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5AD" w:rsidRPr="00E141B3" w:rsidTr="00902182">
        <w:tc>
          <w:tcPr>
            <w:tcW w:w="10206" w:type="dxa"/>
            <w:gridSpan w:val="2"/>
          </w:tcPr>
          <w:p w:rsidR="00E141B3" w:rsidRDefault="00E1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1B3">
              <w:rPr>
                <w:rFonts w:ascii="Times New Roman" w:hAnsi="Times New Roman" w:cs="Times New Roman"/>
                <w:b/>
                <w:sz w:val="24"/>
                <w:szCs w:val="24"/>
              </w:rPr>
              <w:t>Ementa</w:t>
            </w:r>
            <w:r w:rsidRPr="00E141B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9729E8" w:rsidRPr="00E141B3" w:rsidRDefault="00B84A39" w:rsidP="00CA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39">
              <w:rPr>
                <w:rFonts w:ascii="Times New Roman" w:hAnsi="Times New Roman" w:cs="Times New Roman"/>
                <w:sz w:val="24"/>
                <w:szCs w:val="24"/>
              </w:rPr>
              <w:t xml:space="preserve">Uso da língua inglesa como instrumento de comunicação em situações específicas do âmbito jurídico internacional. Documentos jurídicos e contratos internacionais em língua inglesa. Estruturas linguísticas e termos técnicos relacionados com a área de estudo específica. Temas complementares, atuais e emergentes, e tendências na área. </w:t>
            </w:r>
          </w:p>
        </w:tc>
      </w:tr>
      <w:tr w:rsidR="00B025AD" w:rsidRPr="00E141B3" w:rsidTr="00902182">
        <w:tc>
          <w:tcPr>
            <w:tcW w:w="10206" w:type="dxa"/>
            <w:gridSpan w:val="2"/>
          </w:tcPr>
          <w:p w:rsidR="009729E8" w:rsidRDefault="00972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Objetivo </w:t>
            </w:r>
            <w:r w:rsidRPr="009729E8">
              <w:rPr>
                <w:rFonts w:ascii="Times New Roman" w:hAnsi="Times New Roman" w:cs="Times New Roman"/>
                <w:b/>
                <w:sz w:val="24"/>
                <w:szCs w:val="24"/>
              </w:rPr>
              <w:t>Geral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B626E" w:rsidRPr="009B626E" w:rsidRDefault="009B626E" w:rsidP="009B626E">
            <w:pPr>
              <w:pStyle w:val="Pargrafoda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626E">
              <w:rPr>
                <w:rFonts w:ascii="Times New Roman" w:hAnsi="Times New Roman" w:cs="Times New Roman"/>
                <w:sz w:val="24"/>
                <w:szCs w:val="24"/>
              </w:rPr>
              <w:t>Desenvolver habilidades avançadas na escrita e fala em língua inglesa, com foco na área de arbitragem jurídica internacional.</w:t>
            </w:r>
          </w:p>
          <w:p w:rsidR="009B626E" w:rsidRDefault="009B6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182" w:rsidRDefault="00E1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1B3">
              <w:rPr>
                <w:rFonts w:ascii="Times New Roman" w:hAnsi="Times New Roman" w:cs="Times New Roman"/>
                <w:b/>
                <w:sz w:val="24"/>
                <w:szCs w:val="24"/>
              </w:rPr>
              <w:t>Objetivos Específicos</w:t>
            </w:r>
            <w:r w:rsidRPr="00E141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B626E" w:rsidRDefault="009B626E" w:rsidP="00B84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1B3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141B3">
              <w:rPr>
                <w:rFonts w:ascii="Times New Roman" w:hAnsi="Times New Roman" w:cs="Times New Roman"/>
                <w:sz w:val="24"/>
                <w:szCs w:val="24"/>
              </w:rPr>
              <w:t xml:space="preserve">primorar o uso de terminologia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jurídica </w:t>
            </w:r>
            <w:r w:rsidRPr="00E141B3">
              <w:rPr>
                <w:rFonts w:ascii="Times New Roman" w:hAnsi="Times New Roman" w:cs="Times New Roman"/>
                <w:sz w:val="24"/>
                <w:szCs w:val="24"/>
              </w:rPr>
              <w:t>específica da área dos negócios;</w:t>
            </w:r>
          </w:p>
          <w:p w:rsidR="009B626E" w:rsidRPr="00B84A39" w:rsidRDefault="00B84A39" w:rsidP="00B84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B626E" w:rsidRPr="00B84A39">
              <w:rPr>
                <w:rFonts w:ascii="Times New Roman" w:hAnsi="Times New Roman" w:cs="Times New Roman"/>
                <w:sz w:val="24"/>
                <w:szCs w:val="24"/>
              </w:rPr>
              <w:t>Reconhecer e interpretar alguns gêneros do universo jurídico falado ou escrito;</w:t>
            </w:r>
          </w:p>
          <w:p w:rsidR="009B626E" w:rsidRDefault="00E141B3" w:rsidP="00B84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1B3">
              <w:rPr>
                <w:rFonts w:ascii="Times New Roman" w:hAnsi="Times New Roman" w:cs="Times New Roman"/>
                <w:sz w:val="24"/>
                <w:szCs w:val="24"/>
              </w:rPr>
              <w:t xml:space="preserve"> • </w:t>
            </w:r>
            <w:r w:rsidR="009B626E">
              <w:rPr>
                <w:rFonts w:ascii="Times New Roman" w:hAnsi="Times New Roman" w:cs="Times New Roman"/>
                <w:sz w:val="24"/>
                <w:szCs w:val="24"/>
              </w:rPr>
              <w:t>Desenvolver nos alunos a capacidade de produzir alguns gêneros textuais do universo jurídico em inglês, tais como: cartas/e-mails de aconselhamento jurídico, portarias, contratos, requerimentos dentre outros.</w:t>
            </w:r>
          </w:p>
          <w:p w:rsidR="00CA2BBA" w:rsidRPr="00E141B3" w:rsidRDefault="00E141B3" w:rsidP="009B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25AD" w:rsidRPr="00E141B3" w:rsidTr="00902182">
        <w:tc>
          <w:tcPr>
            <w:tcW w:w="10206" w:type="dxa"/>
            <w:gridSpan w:val="2"/>
          </w:tcPr>
          <w:p w:rsidR="00E141B3" w:rsidRDefault="00E1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1B3">
              <w:rPr>
                <w:rFonts w:ascii="Times New Roman" w:hAnsi="Times New Roman" w:cs="Times New Roman"/>
                <w:b/>
                <w:sz w:val="24"/>
                <w:szCs w:val="24"/>
              </w:rPr>
              <w:t>Metodologia</w:t>
            </w:r>
            <w:r w:rsidRPr="00E141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A2BBA" w:rsidRDefault="00CA2BBA" w:rsidP="00972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E141B3" w:rsidRPr="00E141B3">
              <w:rPr>
                <w:rFonts w:ascii="Times New Roman" w:hAnsi="Times New Roman" w:cs="Times New Roman"/>
                <w:sz w:val="24"/>
                <w:szCs w:val="24"/>
              </w:rPr>
              <w:t xml:space="preserve"> curso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será ministrado com base na abordagem comunicativa, com aulas dialogadas, em alguns momentos,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com aula expositiva</w:t>
            </w:r>
            <w:r w:rsidR="00E141B3" w:rsidRPr="00E141B3">
              <w:rPr>
                <w:rFonts w:ascii="Times New Roman" w:hAnsi="Times New Roman" w:cs="Times New Roman"/>
                <w:sz w:val="24"/>
                <w:szCs w:val="24"/>
              </w:rPr>
              <w:t xml:space="preserve">, seminários e exercício de escrita dentro e fora de sala de aula, </w:t>
            </w:r>
            <w:r w:rsidR="009729E8">
              <w:rPr>
                <w:rFonts w:ascii="Times New Roman" w:hAnsi="Times New Roman" w:cs="Times New Roman"/>
                <w:sz w:val="24"/>
                <w:szCs w:val="24"/>
              </w:rPr>
              <w:t xml:space="preserve">lançando mão, em alguns momentos, de sequências didáticas. </w:t>
            </w:r>
            <w:r w:rsidR="009729E8" w:rsidRPr="009729E8">
              <w:rPr>
                <w:rFonts w:ascii="Times New Roman" w:hAnsi="Times New Roman" w:cs="Times New Roman"/>
                <w:sz w:val="24"/>
                <w:szCs w:val="24"/>
              </w:rPr>
              <w:t xml:space="preserve">Apesar de centrado a escrita, este curso busca desenvolver as </w:t>
            </w:r>
            <w:proofErr w:type="gramStart"/>
            <w:r w:rsidR="009729E8" w:rsidRPr="009729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="009729E8" w:rsidRPr="009729E8">
              <w:rPr>
                <w:rFonts w:ascii="Times New Roman" w:hAnsi="Times New Roman" w:cs="Times New Roman"/>
                <w:sz w:val="24"/>
                <w:szCs w:val="24"/>
              </w:rPr>
              <w:t xml:space="preserve"> habilidades.</w:t>
            </w:r>
          </w:p>
          <w:p w:rsidR="009729E8" w:rsidRPr="00E141B3" w:rsidRDefault="009729E8" w:rsidP="00972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BBA" w:rsidRPr="00887127" w:rsidTr="00902182">
        <w:tc>
          <w:tcPr>
            <w:tcW w:w="10206" w:type="dxa"/>
            <w:gridSpan w:val="2"/>
          </w:tcPr>
          <w:p w:rsidR="00CA2BBA" w:rsidRPr="004E0A44" w:rsidRDefault="00CA2BB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E0A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Conteúdo</w:t>
            </w:r>
            <w:proofErr w:type="spellEnd"/>
            <w:r w:rsidRPr="004E0A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6B025A" w:rsidRPr="004E0A44" w:rsidRDefault="004E0A44" w:rsidP="004E0A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Bodies of law, types of law, types of court, persons in court, legal Latin, introduction to company law, company formation, roles in company management, contract, contract negotiation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demais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0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gêneros</w:t>
            </w:r>
            <w:proofErr w:type="spellEnd"/>
            <w:r w:rsidRPr="004E0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0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textuais</w:t>
            </w:r>
            <w:proofErr w:type="spellEnd"/>
            <w:r w:rsidRPr="004E0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0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acionados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contexto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jurídico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B025AD" w:rsidRPr="00E141B3" w:rsidTr="00902182">
        <w:tc>
          <w:tcPr>
            <w:tcW w:w="10206" w:type="dxa"/>
            <w:gridSpan w:val="2"/>
          </w:tcPr>
          <w:p w:rsidR="00E141B3" w:rsidRDefault="00E14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1B3">
              <w:rPr>
                <w:rFonts w:ascii="Times New Roman" w:hAnsi="Times New Roman" w:cs="Times New Roman"/>
                <w:b/>
                <w:sz w:val="24"/>
                <w:szCs w:val="24"/>
              </w:rPr>
              <w:t>Avaliações:</w:t>
            </w:r>
          </w:p>
          <w:p w:rsidR="00E141B3" w:rsidRDefault="00E1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1B3">
              <w:rPr>
                <w:rFonts w:ascii="Times New Roman" w:hAnsi="Times New Roman" w:cs="Times New Roman"/>
                <w:sz w:val="24"/>
                <w:szCs w:val="24"/>
              </w:rPr>
              <w:t xml:space="preserve"> • </w:t>
            </w:r>
            <w:r w:rsidR="00025B18">
              <w:rPr>
                <w:rFonts w:ascii="Times New Roman" w:hAnsi="Times New Roman" w:cs="Times New Roman"/>
                <w:sz w:val="24"/>
                <w:szCs w:val="24"/>
              </w:rPr>
              <w:t xml:space="preserve">Duas </w:t>
            </w:r>
            <w:r w:rsidRPr="00E141B3">
              <w:rPr>
                <w:rFonts w:ascii="Times New Roman" w:hAnsi="Times New Roman" w:cs="Times New Roman"/>
                <w:sz w:val="24"/>
                <w:szCs w:val="24"/>
              </w:rPr>
              <w:t>avaliaç</w:t>
            </w:r>
            <w:r w:rsidR="00025B18">
              <w:rPr>
                <w:rFonts w:ascii="Times New Roman" w:hAnsi="Times New Roman" w:cs="Times New Roman"/>
                <w:sz w:val="24"/>
                <w:szCs w:val="24"/>
              </w:rPr>
              <w:t>ões</w:t>
            </w:r>
            <w:r w:rsidRPr="00E141B3">
              <w:rPr>
                <w:rFonts w:ascii="Times New Roman" w:hAnsi="Times New Roman" w:cs="Times New Roman"/>
                <w:sz w:val="24"/>
                <w:szCs w:val="24"/>
              </w:rPr>
              <w:t xml:space="preserve"> de produção escrita</w:t>
            </w:r>
            <w:r w:rsidR="009D47A2">
              <w:rPr>
                <w:rFonts w:ascii="Times New Roman" w:hAnsi="Times New Roman" w:cs="Times New Roman"/>
                <w:sz w:val="24"/>
                <w:szCs w:val="24"/>
              </w:rPr>
              <w:t>, cada uma valendo até dez pontos</w:t>
            </w:r>
            <w:r w:rsidRPr="00E141B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02182" w:rsidRDefault="00E141B3" w:rsidP="00CA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1B3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025B18">
              <w:rPr>
                <w:rFonts w:ascii="Times New Roman" w:hAnsi="Times New Roman" w:cs="Times New Roman"/>
                <w:sz w:val="24"/>
                <w:szCs w:val="24"/>
              </w:rPr>
              <w:t xml:space="preserve">Uma </w:t>
            </w:r>
            <w:r w:rsidRPr="00E141B3">
              <w:rPr>
                <w:rFonts w:ascii="Times New Roman" w:hAnsi="Times New Roman" w:cs="Times New Roman"/>
                <w:sz w:val="24"/>
                <w:szCs w:val="24"/>
              </w:rPr>
              <w:t>avaliaç</w:t>
            </w:r>
            <w:r w:rsidR="00025B18">
              <w:rPr>
                <w:rFonts w:ascii="Times New Roman" w:hAnsi="Times New Roman" w:cs="Times New Roman"/>
                <w:sz w:val="24"/>
                <w:szCs w:val="24"/>
              </w:rPr>
              <w:t xml:space="preserve">ão de </w:t>
            </w:r>
            <w:r w:rsidRPr="00E141B3">
              <w:rPr>
                <w:rFonts w:ascii="Times New Roman" w:hAnsi="Times New Roman" w:cs="Times New Roman"/>
                <w:sz w:val="24"/>
                <w:szCs w:val="24"/>
              </w:rPr>
              <w:t>produção oral (apresentação de seminários)</w:t>
            </w:r>
            <w:r w:rsidR="009D47A2">
              <w:rPr>
                <w:rFonts w:ascii="Times New Roman" w:hAnsi="Times New Roman" w:cs="Times New Roman"/>
                <w:sz w:val="24"/>
                <w:szCs w:val="24"/>
              </w:rPr>
              <w:t>, valendo</w:t>
            </w:r>
            <w:r w:rsidR="006B025A">
              <w:rPr>
                <w:rFonts w:ascii="Times New Roman" w:hAnsi="Times New Roman" w:cs="Times New Roman"/>
                <w:sz w:val="24"/>
                <w:szCs w:val="24"/>
              </w:rPr>
              <w:t xml:space="preserve"> até</w:t>
            </w:r>
            <w:r w:rsidR="009D47A2">
              <w:rPr>
                <w:rFonts w:ascii="Times New Roman" w:hAnsi="Times New Roman" w:cs="Times New Roman"/>
                <w:sz w:val="24"/>
                <w:szCs w:val="24"/>
              </w:rPr>
              <w:t xml:space="preserve"> dez </w:t>
            </w:r>
            <w:proofErr w:type="gramStart"/>
            <w:r w:rsidR="009D47A2">
              <w:rPr>
                <w:rFonts w:ascii="Times New Roman" w:hAnsi="Times New Roman" w:cs="Times New Roman"/>
                <w:sz w:val="24"/>
                <w:szCs w:val="24"/>
              </w:rPr>
              <w:t>pontos</w:t>
            </w:r>
            <w:proofErr w:type="gramEnd"/>
          </w:p>
          <w:p w:rsidR="00CA2BBA" w:rsidRPr="00E141B3" w:rsidRDefault="00CA2BBA" w:rsidP="00CA2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5AD" w:rsidRPr="00A54BBC" w:rsidTr="00902182">
        <w:tc>
          <w:tcPr>
            <w:tcW w:w="10206" w:type="dxa"/>
            <w:gridSpan w:val="2"/>
          </w:tcPr>
          <w:p w:rsidR="009729E8" w:rsidRPr="002A0004" w:rsidRDefault="00E14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004">
              <w:rPr>
                <w:rFonts w:ascii="Times New Roman" w:hAnsi="Times New Roman" w:cs="Times New Roman"/>
                <w:b/>
                <w:sz w:val="24"/>
                <w:szCs w:val="24"/>
              </w:rPr>
              <w:t>Bibliografia</w:t>
            </w:r>
            <w:r w:rsidR="007C37FC" w:rsidRPr="002A0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29E8" w:rsidRPr="002A0004">
              <w:rPr>
                <w:rFonts w:ascii="Times New Roman" w:hAnsi="Times New Roman" w:cs="Times New Roman"/>
                <w:b/>
                <w:sz w:val="24"/>
                <w:szCs w:val="24"/>
              </w:rPr>
              <w:t>BÁSICA</w:t>
            </w:r>
          </w:p>
          <w:p w:rsidR="002A0004" w:rsidRPr="002A0004" w:rsidRDefault="002A0004" w:rsidP="002A0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004">
              <w:rPr>
                <w:rFonts w:ascii="Times New Roman" w:hAnsi="Times New Roman" w:cs="Times New Roman"/>
                <w:sz w:val="24"/>
                <w:szCs w:val="24"/>
              </w:rPr>
              <w:t xml:space="preserve">MELLO, Maria Chaves de. Dicionário </w:t>
            </w:r>
            <w:proofErr w:type="spellStart"/>
            <w:proofErr w:type="gramStart"/>
            <w:r w:rsidRPr="002A0004">
              <w:rPr>
                <w:rFonts w:ascii="Times New Roman" w:hAnsi="Times New Roman" w:cs="Times New Roman"/>
                <w:sz w:val="24"/>
                <w:szCs w:val="24"/>
              </w:rPr>
              <w:t>jurídico:</w:t>
            </w:r>
            <w:proofErr w:type="gramEnd"/>
            <w:r w:rsidRPr="002A0004">
              <w:rPr>
                <w:rFonts w:ascii="Times New Roman" w:hAnsi="Times New Roman" w:cs="Times New Roman"/>
                <w:sz w:val="24"/>
                <w:szCs w:val="24"/>
              </w:rPr>
              <w:t>português-inglês</w:t>
            </w:r>
            <w:proofErr w:type="spellEnd"/>
            <w:r w:rsidRPr="002A0004">
              <w:rPr>
                <w:rFonts w:ascii="Times New Roman" w:hAnsi="Times New Roman" w:cs="Times New Roman"/>
                <w:sz w:val="24"/>
                <w:szCs w:val="24"/>
              </w:rPr>
              <w:t xml:space="preserve">, inglês-português. 8. </w:t>
            </w:r>
            <w:proofErr w:type="gramStart"/>
            <w:r w:rsidRPr="002A0004">
              <w:rPr>
                <w:rFonts w:ascii="Times New Roman" w:hAnsi="Times New Roman" w:cs="Times New Roman"/>
                <w:sz w:val="24"/>
                <w:szCs w:val="24"/>
              </w:rPr>
              <w:t>ed.</w:t>
            </w:r>
            <w:proofErr w:type="gramEnd"/>
            <w:r w:rsidRPr="002A0004">
              <w:rPr>
                <w:rFonts w:ascii="Times New Roman" w:hAnsi="Times New Roman" w:cs="Times New Roman"/>
                <w:sz w:val="24"/>
                <w:szCs w:val="24"/>
              </w:rPr>
              <w:t xml:space="preserve"> rev., atual. </w:t>
            </w:r>
            <w:proofErr w:type="gramStart"/>
            <w:r w:rsidRPr="002A000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gramEnd"/>
            <w:r w:rsidRPr="002A0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004">
              <w:rPr>
                <w:rFonts w:ascii="Times New Roman" w:hAnsi="Times New Roman" w:cs="Times New Roman"/>
                <w:sz w:val="24"/>
                <w:szCs w:val="24"/>
              </w:rPr>
              <w:t>ampl</w:t>
            </w:r>
            <w:proofErr w:type="spellEnd"/>
            <w:r w:rsidRPr="002A0004">
              <w:rPr>
                <w:rFonts w:ascii="Times New Roman" w:hAnsi="Times New Roman" w:cs="Times New Roman"/>
                <w:sz w:val="24"/>
                <w:szCs w:val="24"/>
              </w:rPr>
              <w:t>. São Paulo: Método, 2006. 1038p. ISBN: 8576600919.</w:t>
            </w:r>
          </w:p>
          <w:p w:rsidR="002A0004" w:rsidRPr="002A0004" w:rsidRDefault="002A0004" w:rsidP="002A00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0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KROIS-LINDNER, Amy. International legal </w:t>
            </w:r>
            <w:proofErr w:type="spellStart"/>
            <w:r w:rsidRPr="002A0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proofErr w:type="gramStart"/>
            <w:r w:rsidRPr="002A0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:a</w:t>
            </w:r>
            <w:proofErr w:type="spellEnd"/>
            <w:proofErr w:type="gramEnd"/>
            <w:r w:rsidRPr="002A0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course for classroom or self-study use. </w:t>
            </w:r>
            <w:proofErr w:type="gramStart"/>
            <w:r w:rsidRPr="002A0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2.ed</w:t>
            </w:r>
            <w:proofErr w:type="gramEnd"/>
            <w:r w:rsidRPr="002A0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Cambridge: Cambridge University Press, 2006. 336 p. ISBN: 9780521279451.</w:t>
            </w:r>
          </w:p>
          <w:p w:rsidR="002A0004" w:rsidRDefault="002A0004" w:rsidP="002A00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0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HAIGH, Rupert. Legal </w:t>
            </w:r>
            <w:proofErr w:type="spellStart"/>
            <w:r w:rsidRPr="002A0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proofErr w:type="spellEnd"/>
            <w:r w:rsidRPr="002A0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4. ed. Nova York: </w:t>
            </w:r>
            <w:proofErr w:type="spellStart"/>
            <w:r w:rsidRPr="002A0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Routledge</w:t>
            </w:r>
            <w:proofErr w:type="spellEnd"/>
            <w:r w:rsidRPr="002A0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2015. 349p. ISBN: 9780415712859.</w:t>
            </w:r>
          </w:p>
          <w:p w:rsidR="00CD788E" w:rsidRDefault="00CD788E" w:rsidP="002A00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729E8" w:rsidRDefault="007C37FC" w:rsidP="002A000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E0A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Bibliografia</w:t>
            </w:r>
            <w:proofErr w:type="spellEnd"/>
            <w:r w:rsidRPr="004E0A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9729E8" w:rsidRPr="004E0A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COMPLEMENTAR</w:t>
            </w:r>
          </w:p>
          <w:p w:rsidR="002A0004" w:rsidRPr="002A0004" w:rsidRDefault="002A0004" w:rsidP="002A00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0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MASCULL, Bill. Business vocabulary in </w:t>
            </w:r>
            <w:proofErr w:type="spellStart"/>
            <w:r w:rsidRPr="002A0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</w:t>
            </w:r>
            <w:proofErr w:type="gramStart"/>
            <w:r w:rsidRPr="002A0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:intermediate</w:t>
            </w:r>
            <w:proofErr w:type="spellEnd"/>
            <w:proofErr w:type="gramEnd"/>
            <w:r w:rsidRPr="002A0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gramStart"/>
            <w:r w:rsidRPr="002A0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2.ed</w:t>
            </w:r>
            <w:proofErr w:type="gramEnd"/>
            <w:r w:rsidRPr="002A0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Cambridge: Cambridge University Press, 2010. 176 p. ISBN: 9785211282859780521748629.</w:t>
            </w:r>
          </w:p>
          <w:p w:rsidR="002A0004" w:rsidRPr="002A0004" w:rsidRDefault="002A0004" w:rsidP="002A00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0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ADELSTEIN, Michael E. Contemporary business writing. New York: Random House, c1971. 365p. </w:t>
            </w:r>
            <w:r w:rsidRPr="002A0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ISBN: 0394303733.</w:t>
            </w:r>
          </w:p>
          <w:p w:rsidR="002A0004" w:rsidRPr="002A0004" w:rsidRDefault="002A0004" w:rsidP="002A00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0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GARNER, Bryan A. Legal Writing in plain </w:t>
            </w:r>
            <w:proofErr w:type="spellStart"/>
            <w:r w:rsidRPr="002A0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proofErr w:type="gramStart"/>
            <w:r w:rsidRPr="002A0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:a</w:t>
            </w:r>
            <w:proofErr w:type="spellEnd"/>
            <w:proofErr w:type="gramEnd"/>
            <w:r w:rsidRPr="002A0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text with exercises. </w:t>
            </w:r>
            <w:proofErr w:type="gramStart"/>
            <w:r w:rsidRPr="002A0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2.ed</w:t>
            </w:r>
            <w:proofErr w:type="gramEnd"/>
            <w:r w:rsidRPr="002A0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Chicago London: The University of Chicago Press, 2013. </w:t>
            </w:r>
            <w:proofErr w:type="gramStart"/>
            <w:r w:rsidRPr="002A0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 ,</w:t>
            </w:r>
            <w:proofErr w:type="gramEnd"/>
            <w:r w:rsidRPr="002A0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268 p. ISBN: 9780226283937, 9780226283933.</w:t>
            </w:r>
          </w:p>
          <w:p w:rsidR="002A0004" w:rsidRPr="002A0004" w:rsidRDefault="002A0004" w:rsidP="002A00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0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HOWELL, William S; BORMANN, Ernest G. Presentational speaking for business and the professions. New York: Harper &amp; Row, c1971. 310p.</w:t>
            </w:r>
          </w:p>
          <w:p w:rsidR="002A0004" w:rsidRPr="002A0004" w:rsidRDefault="002A0004" w:rsidP="002A00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0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BROWN, </w:t>
            </w:r>
            <w:proofErr w:type="spellStart"/>
            <w:r w:rsidRPr="002A0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Gllian</w:t>
            </w:r>
            <w:proofErr w:type="spellEnd"/>
            <w:r w:rsidRPr="002A0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D; RICE, Sally. Professional </w:t>
            </w:r>
            <w:proofErr w:type="spellStart"/>
            <w:r w:rsidRPr="002A0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proofErr w:type="spellEnd"/>
            <w:r w:rsidRPr="002A0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use. Law. Cambridge; New York: Cambridge university press, 2007. 128 p. ISBN: 9780521685429.</w:t>
            </w:r>
          </w:p>
          <w:p w:rsidR="00CA2BBA" w:rsidRPr="00E141B3" w:rsidRDefault="00CA2BBA" w:rsidP="008A13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E666B" w:rsidRPr="00E141B3" w:rsidRDefault="005E666B" w:rsidP="007C37FC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5E666B" w:rsidRPr="00E141B3" w:rsidSect="009021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589" w:rsidRDefault="00D05589" w:rsidP="00B21824">
      <w:pPr>
        <w:spacing w:after="0" w:line="240" w:lineRule="auto"/>
      </w:pPr>
      <w:r>
        <w:separator/>
      </w:r>
    </w:p>
  </w:endnote>
  <w:endnote w:type="continuationSeparator" w:id="0">
    <w:p w:rsidR="00D05589" w:rsidRDefault="00D05589" w:rsidP="00B2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589" w:rsidRDefault="00D05589" w:rsidP="00B21824">
      <w:pPr>
        <w:spacing w:after="0" w:line="240" w:lineRule="auto"/>
      </w:pPr>
      <w:r>
        <w:separator/>
      </w:r>
    </w:p>
  </w:footnote>
  <w:footnote w:type="continuationSeparator" w:id="0">
    <w:p w:rsidR="00D05589" w:rsidRDefault="00D05589" w:rsidP="00B218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D1227"/>
    <w:multiLevelType w:val="hybridMultilevel"/>
    <w:tmpl w:val="D2D280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5AD"/>
    <w:rsid w:val="00025B18"/>
    <w:rsid w:val="002A0004"/>
    <w:rsid w:val="0035564A"/>
    <w:rsid w:val="00400270"/>
    <w:rsid w:val="004E0A44"/>
    <w:rsid w:val="004E1C26"/>
    <w:rsid w:val="005E666B"/>
    <w:rsid w:val="005F36EB"/>
    <w:rsid w:val="006B025A"/>
    <w:rsid w:val="007301E3"/>
    <w:rsid w:val="00792E0B"/>
    <w:rsid w:val="007C37FC"/>
    <w:rsid w:val="00887127"/>
    <w:rsid w:val="008A1301"/>
    <w:rsid w:val="008E025D"/>
    <w:rsid w:val="00902182"/>
    <w:rsid w:val="00903E47"/>
    <w:rsid w:val="009729E8"/>
    <w:rsid w:val="009B626E"/>
    <w:rsid w:val="009D47A2"/>
    <w:rsid w:val="00A54BBC"/>
    <w:rsid w:val="00A73E2B"/>
    <w:rsid w:val="00B025AD"/>
    <w:rsid w:val="00B21824"/>
    <w:rsid w:val="00B4590A"/>
    <w:rsid w:val="00B84A39"/>
    <w:rsid w:val="00C31C28"/>
    <w:rsid w:val="00CA2BBA"/>
    <w:rsid w:val="00CD788E"/>
    <w:rsid w:val="00D05589"/>
    <w:rsid w:val="00DE4205"/>
    <w:rsid w:val="00E141B3"/>
    <w:rsid w:val="00E63ABC"/>
    <w:rsid w:val="00F4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02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02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25A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2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1824"/>
  </w:style>
  <w:style w:type="paragraph" w:styleId="Rodap">
    <w:name w:val="footer"/>
    <w:basedOn w:val="Normal"/>
    <w:link w:val="RodapChar"/>
    <w:uiPriority w:val="99"/>
    <w:unhideWhenUsed/>
    <w:rsid w:val="00B2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1824"/>
  </w:style>
  <w:style w:type="character" w:styleId="Hyperlink">
    <w:name w:val="Hyperlink"/>
    <w:basedOn w:val="Fontepargpadro"/>
    <w:uiPriority w:val="99"/>
    <w:unhideWhenUsed/>
    <w:rsid w:val="00902182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62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02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02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25A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2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1824"/>
  </w:style>
  <w:style w:type="paragraph" w:styleId="Rodap">
    <w:name w:val="footer"/>
    <w:basedOn w:val="Normal"/>
    <w:link w:val="RodapChar"/>
    <w:uiPriority w:val="99"/>
    <w:unhideWhenUsed/>
    <w:rsid w:val="00B2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1824"/>
  </w:style>
  <w:style w:type="character" w:styleId="Hyperlink">
    <w:name w:val="Hyperlink"/>
    <w:basedOn w:val="Fontepargpadro"/>
    <w:uiPriority w:val="99"/>
    <w:unhideWhenUsed/>
    <w:rsid w:val="00902182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6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38ACE-0E21-4249-82C7-81AC9E37E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492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13</cp:revision>
  <dcterms:created xsi:type="dcterms:W3CDTF">2018-03-13T01:50:00Z</dcterms:created>
  <dcterms:modified xsi:type="dcterms:W3CDTF">2018-09-03T20:43:00Z</dcterms:modified>
</cp:coreProperties>
</file>