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DCA95" w14:textId="3587A0AE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eastAsia="pt-BR"/>
        </w:rPr>
        <w:t xml:space="preserve">V JORNADA DE ESTUDOS </w:t>
      </w:r>
      <w:proofErr w:type="spellStart"/>
      <w:r w:rsidRPr="00AD4041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eastAsia="pt-BR"/>
        </w:rPr>
        <w:t>FREIREANOS</w:t>
      </w:r>
      <w:proofErr w:type="spellEnd"/>
      <w:r w:rsidR="000C1C51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eastAsia="pt-BR"/>
        </w:rPr>
        <w:t>: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eastAsia="pt-BR"/>
        </w:rPr>
        <w:t xml:space="preserve"> </w:t>
      </w:r>
      <w:r w:rsidRPr="00AD4041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eastAsia="pt-BR"/>
        </w:rPr>
        <w:t>INSCRIÇÕES ABERTAS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eastAsia="pt-BR"/>
        </w:rPr>
        <w:t>.</w:t>
      </w:r>
      <w:bookmarkStart w:id="0" w:name="_GoBack"/>
      <w:bookmarkEnd w:id="0"/>
    </w:p>
    <w:p w14:paraId="30818123" w14:textId="77777777" w:rsidR="00AD4041" w:rsidRPr="00AD4041" w:rsidRDefault="00AD4041" w:rsidP="00AD4041">
      <w:pPr>
        <w:shd w:val="clear" w:color="auto" w:fill="FFFFFF"/>
        <w:ind w:right="560"/>
        <w:jc w:val="both"/>
        <w:textAlignment w:val="baseline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color w:val="222222"/>
          <w:sz w:val="19"/>
          <w:szCs w:val="19"/>
          <w:lang w:eastAsia="pt-BR"/>
        </w:rPr>
        <w:t> </w:t>
      </w:r>
    </w:p>
    <w:p w14:paraId="7343DF5F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</w:p>
    <w:p w14:paraId="0DDD408B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FF0000"/>
          <w:sz w:val="32"/>
          <w:szCs w:val="32"/>
          <w:lang w:eastAsia="pt-BR"/>
        </w:rPr>
        <w:t>V</w:t>
      </w:r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 xml:space="preserve"> Jornada de Estudos </w:t>
      </w:r>
      <w:proofErr w:type="spellStart"/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>Freireanos</w:t>
      </w:r>
      <w:proofErr w:type="spellEnd"/>
      <w:r w:rsidRPr="00AD4041">
        <w:rPr>
          <w:rFonts w:ascii="Arial" w:hAnsi="Arial" w:cs="Arial"/>
          <w:b/>
          <w:bCs/>
          <w:color w:val="000000" w:themeColor="text1"/>
          <w:sz w:val="19"/>
          <w:szCs w:val="19"/>
          <w:lang w:eastAsia="pt-BR"/>
        </w:rPr>
        <w:t xml:space="preserve"> </w:t>
      </w:r>
      <w:r w:rsidR="007D0054">
        <w:rPr>
          <w:rFonts w:ascii="Arial" w:hAnsi="Arial" w:cs="Arial"/>
          <w:b/>
          <w:bCs/>
          <w:color w:val="000000" w:themeColor="text1"/>
          <w:sz w:val="19"/>
          <w:szCs w:val="19"/>
          <w:lang w:eastAsia="pt-BR"/>
        </w:rPr>
        <w:t xml:space="preserve">acontecerá no </w:t>
      </w:r>
      <w:r w:rsidR="007D0054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período de 9, 10 e 11 de novembro de 2017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, na </w:t>
      </w:r>
      <w:proofErr w:type="gramStart"/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unidade </w:t>
      </w:r>
      <w:r w:rsidR="007D0054" w:rsidRPr="00AD4041">
        <w:rPr>
          <w:rFonts w:ascii="Arial" w:hAnsi="Arial" w:cs="Arial"/>
          <w:b/>
          <w:bCs/>
          <w:color w:val="000000" w:themeColor="text1"/>
          <w:sz w:val="19"/>
          <w:szCs w:val="19"/>
          <w:lang w:eastAsia="pt-BR"/>
        </w:rPr>
        <w:t> </w:t>
      </w:r>
      <w:r w:rsidR="007D0054">
        <w:rPr>
          <w:rFonts w:ascii="Arial" w:hAnsi="Arial" w:cs="Arial"/>
          <w:b/>
          <w:bCs/>
          <w:color w:val="000000" w:themeColor="text1"/>
          <w:sz w:val="19"/>
          <w:szCs w:val="19"/>
          <w:lang w:eastAsia="pt-BR"/>
        </w:rPr>
        <w:t>de</w:t>
      </w:r>
      <w:proofErr w:type="gramEnd"/>
      <w:r w:rsidR="007D0054">
        <w:rPr>
          <w:rFonts w:ascii="Arial" w:hAnsi="Arial" w:cs="Arial"/>
          <w:b/>
          <w:bCs/>
          <w:color w:val="000000" w:themeColor="text1"/>
          <w:sz w:val="19"/>
          <w:szCs w:val="19"/>
          <w:lang w:eastAsia="pt-BR"/>
        </w:rPr>
        <w:t xml:space="preserve"> Mamanguape do </w:t>
      </w:r>
      <w:proofErr w:type="spellStart"/>
      <w:r w:rsidR="007D0054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CCAE</w:t>
      </w:r>
      <w:proofErr w:type="spellEnd"/>
      <w:r w:rsidR="007D0054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– Universidade Federal da Paraíba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. </w:t>
      </w:r>
      <w:r w:rsidR="0073280F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Trata-se de </w:t>
      </w:r>
      <w:r w:rsidRPr="00AD4041">
        <w:rPr>
          <w:rFonts w:ascii="Arial" w:hAnsi="Arial" w:cs="Arial"/>
          <w:b/>
          <w:bCs/>
          <w:color w:val="000000" w:themeColor="text1"/>
          <w:sz w:val="19"/>
          <w:szCs w:val="19"/>
          <w:lang w:eastAsia="pt-BR"/>
        </w:rPr>
        <w:t>prática educativa e acadêmica enraizada no campo educacional que objetiva o estudo da trajetória, obra e legado do Mestre Paulo Freire</w:t>
      </w:r>
      <w:r w:rsidR="0073280F">
        <w:rPr>
          <w:rFonts w:ascii="Arial" w:hAnsi="Arial" w:cs="Arial"/>
          <w:b/>
          <w:bCs/>
          <w:color w:val="000000" w:themeColor="text1"/>
          <w:sz w:val="19"/>
          <w:szCs w:val="19"/>
          <w:lang w:eastAsia="pt-BR"/>
        </w:rPr>
        <w:t>.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  </w:t>
      </w:r>
      <w:hyperlink r:id="rId4" w:tgtFrame="_blank" w:history="1">
        <w:r w:rsidRPr="00AD4041">
          <w:rPr>
            <w:rFonts w:ascii="Arial" w:hAnsi="Arial" w:cs="Arial"/>
            <w:color w:val="1155CC"/>
            <w:sz w:val="19"/>
            <w:szCs w:val="19"/>
            <w:u w:val="single"/>
            <w:lang w:eastAsia="pt-BR"/>
          </w:rPr>
          <w:t>www.ccae.ufpb.br/jefreireano/index.html</w:t>
        </w:r>
      </w:hyperlink>
    </w:p>
    <w:p w14:paraId="7C01BFE0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</w:p>
    <w:p w14:paraId="6A2AFB18" w14:textId="77777777" w:rsid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FF0000"/>
          <w:sz w:val="32"/>
          <w:szCs w:val="32"/>
          <w:lang w:eastAsia="pt-BR"/>
        </w:rPr>
        <w:t>V</w:t>
      </w:r>
      <w:r w:rsidRPr="00AD4041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 </w:t>
      </w:r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 xml:space="preserve">Jornada de Estudos </w:t>
      </w:r>
      <w:proofErr w:type="spellStart"/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>Freir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eanos</w:t>
      </w:r>
      <w:proofErr w:type="spellEnd"/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reflexionara sobre duas obras de Paulo Freire: </w:t>
      </w:r>
      <w:r w:rsidRPr="00AD4041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pt-BR"/>
        </w:rPr>
        <w:t xml:space="preserve">“Pedagogia da Esperança” e 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pt-BR"/>
        </w:rPr>
        <w:t>“</w:t>
      </w:r>
      <w:r w:rsidRPr="00AD4041">
        <w:rPr>
          <w:rFonts w:ascii="Arial" w:hAnsi="Arial" w:cs="Arial"/>
          <w:b/>
          <w:bCs/>
          <w:i/>
          <w:iCs/>
          <w:color w:val="000000"/>
          <w:sz w:val="19"/>
          <w:szCs w:val="19"/>
          <w:lang w:eastAsia="pt-BR"/>
        </w:rPr>
        <w:t>Ação cultural para a liberdade e outros escritos”.</w:t>
      </w:r>
      <w:r w:rsidRPr="00AD4041">
        <w:rPr>
          <w:rFonts w:ascii="Times New Roman" w:hAnsi="Times New Roman" w:cs="Times New Roman"/>
          <w:b/>
          <w:bCs/>
          <w:color w:val="000000"/>
          <w:sz w:val="19"/>
          <w:szCs w:val="19"/>
          <w:lang w:eastAsia="pt-BR"/>
        </w:rPr>
        <w:t> 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eastAsia="pt-BR"/>
        </w:rPr>
        <w:t>As duas obras de Paulo Freire oferecem boa oportunidade para o</w:t>
      </w:r>
      <w:r w:rsidRPr="00AD4041">
        <w:rPr>
          <w:rFonts w:ascii="Times New Roman" w:hAnsi="Times New Roman" w:cs="Times New Roman"/>
          <w:b/>
          <w:bCs/>
          <w:color w:val="000000"/>
          <w:sz w:val="19"/>
          <w:szCs w:val="19"/>
          <w:lang w:eastAsia="pt-BR"/>
        </w:rPr>
        <w:t> 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público </w:t>
      </w: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fundamentar a prática educativa e o próprio norteamento para a vida cotidiana.</w:t>
      </w:r>
    </w:p>
    <w:p w14:paraId="0DEFB857" w14:textId="77777777" w:rsid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</w:p>
    <w:p w14:paraId="407F954E" w14:textId="77777777" w:rsidR="007D0054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FF0000"/>
          <w:sz w:val="32"/>
          <w:szCs w:val="32"/>
          <w:lang w:eastAsia="pt-BR"/>
        </w:rPr>
        <w:t>V</w:t>
      </w:r>
      <w:r w:rsidRPr="00AD4041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 </w:t>
      </w:r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 xml:space="preserve">Jornada de Estudos </w:t>
      </w:r>
      <w:proofErr w:type="spellStart"/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>Freir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eanos</w:t>
      </w:r>
      <w:proofErr w:type="spellEnd"/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é 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oportunidade </w:t>
      </w: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para 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o publico que deseja 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apresentar suas produções, sejam elas pesquisa, de extensão popular, de atividades educativas em sala de aula ou junto aos movimentos sócias, tendo sido concluída ou ainda estando em processo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de conclusão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.</w:t>
      </w:r>
      <w:r w:rsidR="0073280F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Para facilitar, tudo é feito via site:</w:t>
      </w:r>
      <w:r w:rsidR="0073280F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</w:t>
      </w:r>
      <w:hyperlink r:id="rId5" w:tgtFrame="_blank" w:history="1">
        <w:r w:rsidR="0073280F" w:rsidRPr="00AD4041">
          <w:rPr>
            <w:rFonts w:ascii="Arial" w:hAnsi="Arial" w:cs="Arial"/>
            <w:color w:val="1155CC"/>
            <w:sz w:val="19"/>
            <w:szCs w:val="19"/>
            <w:u w:val="single"/>
            <w:lang w:eastAsia="pt-BR"/>
          </w:rPr>
          <w:t>www.ccae.ufpb.br/jefreireano/index.html</w:t>
        </w:r>
      </w:hyperlink>
    </w:p>
    <w:p w14:paraId="798FB7E9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 </w:t>
      </w:r>
    </w:p>
    <w:p w14:paraId="198F5909" w14:textId="77777777" w:rsidR="007D0054" w:rsidRDefault="00AD4041" w:rsidP="007D0054">
      <w:pPr>
        <w:shd w:val="clear" w:color="auto" w:fill="FFFFFF"/>
        <w:ind w:right="560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FF0000"/>
          <w:sz w:val="32"/>
          <w:szCs w:val="32"/>
          <w:lang w:eastAsia="pt-BR"/>
        </w:rPr>
        <w:t>V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 </w:t>
      </w:r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 xml:space="preserve">Jornada de Estudos </w:t>
      </w:r>
      <w:proofErr w:type="spellStart"/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>Freireanos</w:t>
      </w:r>
      <w:proofErr w:type="spellEnd"/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 tem formato dinâmico, como 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03 conferê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ncias, 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10 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círculos de cultura, 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diversos 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atos culturais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. Veja as categorias </w:t>
      </w:r>
      <w:r w:rsidR="0073280F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de apresentação da produção acadêmica</w:t>
      </w:r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:</w:t>
      </w:r>
    </w:p>
    <w:p w14:paraId="2B577D9F" w14:textId="77777777" w:rsidR="007D0054" w:rsidRDefault="007D0054" w:rsidP="007D0054">
      <w:pPr>
        <w:shd w:val="clear" w:color="auto" w:fill="FFFFFF"/>
        <w:ind w:right="560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</w:t>
      </w:r>
    </w:p>
    <w:p w14:paraId="567AFDF3" w14:textId="77777777" w:rsidR="007D0054" w:rsidRPr="00AD4041" w:rsidRDefault="007D0054" w:rsidP="007D0054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a) Artigos completos e resumo estendido;</w:t>
      </w:r>
    </w:p>
    <w:p w14:paraId="476D2E2A" w14:textId="77777777" w:rsidR="00AD4041" w:rsidRPr="00AD4041" w:rsidRDefault="007D0054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b</w:t>
      </w:r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)</w:t>
      </w:r>
      <w:r w:rsidR="00AD4041" w:rsidRPr="00AD4041">
        <w:rPr>
          <w:rFonts w:ascii="Times New Roman" w:hAnsi="Times New Roman" w:cs="Times New Roman"/>
          <w:color w:val="000000"/>
          <w:sz w:val="14"/>
          <w:szCs w:val="14"/>
          <w:lang w:eastAsia="pt-BR"/>
        </w:rPr>
        <w:t>  </w:t>
      </w:r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Prêmio de vídeo educativo Eduardo Coutinho</w:t>
      </w: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– vídeo com até 10 minutos</w:t>
      </w:r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;</w:t>
      </w:r>
    </w:p>
    <w:p w14:paraId="4290E7C3" w14:textId="77777777" w:rsidR="00AD4041" w:rsidRPr="00AD4041" w:rsidRDefault="007D0054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c</w:t>
      </w:r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) Prêmio de fotográfica educativa Paulo Freire</w:t>
      </w: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– foto preto/branco ou colorida</w:t>
      </w:r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; e</w:t>
      </w:r>
    </w:p>
    <w:p w14:paraId="4C17E9E6" w14:textId="77777777" w:rsidR="00AD4041" w:rsidRPr="00AD4041" w:rsidRDefault="007D0054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d</w:t>
      </w:r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) Prêmio Projeto educativo Indígena Nilda </w:t>
      </w:r>
      <w:proofErr w:type="spellStart"/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Fautino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– projeto de intervenção prática</w:t>
      </w:r>
      <w:r w:rsidR="00AD4041"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.</w:t>
      </w:r>
    </w:p>
    <w:p w14:paraId="4C74F006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hyperlink r:id="rId6" w:tgtFrame="_blank" w:history="1">
        <w:r w:rsidRPr="00AD4041">
          <w:rPr>
            <w:rFonts w:ascii="Arial" w:hAnsi="Arial" w:cs="Arial"/>
            <w:b/>
            <w:bCs/>
            <w:color w:val="1155CC"/>
            <w:sz w:val="19"/>
            <w:szCs w:val="19"/>
            <w:u w:val="single"/>
            <w:lang w:eastAsia="pt-BR"/>
          </w:rPr>
          <w:t>http://www.ccae.ufpb.br/jefreireano/submissao.html</w:t>
        </w:r>
      </w:hyperlink>
    </w:p>
    <w:p w14:paraId="3D28FD5B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</w:p>
    <w:p w14:paraId="688C6A77" w14:textId="77777777" w:rsidR="007D0054" w:rsidRDefault="007D0054" w:rsidP="00AD4041">
      <w:pPr>
        <w:shd w:val="clear" w:color="auto" w:fill="FFFFFF"/>
        <w:ind w:right="560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V </w:t>
      </w:r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 xml:space="preserve">Jornada de Estudos </w:t>
      </w:r>
      <w:proofErr w:type="spellStart"/>
      <w:proofErr w:type="gramStart"/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>Freireanos</w:t>
      </w:r>
      <w:proofErr w:type="spellEnd"/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 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terá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a presença da Profa. Dra.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Nita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Freire (esposa do Paulo Freire, Patrono da Educação Brasileira; da Profa. Eliete Santiago (coordenadora da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Catedra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Paulo Freire); e do Prof.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Phd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Juarez Valadares (coordenador da Pós-Graduação em Educação da UFMG). </w:t>
      </w:r>
    </w:p>
    <w:p w14:paraId="6DDD5256" w14:textId="77777777" w:rsidR="007D0054" w:rsidRDefault="007D0054" w:rsidP="00AD4041">
      <w:pPr>
        <w:shd w:val="clear" w:color="auto" w:fill="FFFFFF"/>
        <w:ind w:right="560"/>
        <w:jc w:val="both"/>
        <w:rPr>
          <w:rFonts w:ascii="Arial" w:hAnsi="Arial" w:cs="Arial"/>
          <w:b/>
          <w:bCs/>
          <w:color w:val="000000"/>
          <w:sz w:val="19"/>
          <w:szCs w:val="19"/>
          <w:lang w:eastAsia="pt-BR"/>
        </w:rPr>
      </w:pPr>
    </w:p>
    <w:p w14:paraId="5EAC97CA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O </w:t>
      </w:r>
      <w:proofErr w:type="spellStart"/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GEPeeeS</w:t>
      </w:r>
      <w:proofErr w:type="spellEnd"/>
      <w:r w:rsidR="007D0054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-UFPB</w:t>
      </w: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 xml:space="preserve"> conclama todos e todas a participação e compartilhamento da V </w:t>
      </w:r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 xml:space="preserve">Jornada de Estudos </w:t>
      </w:r>
      <w:proofErr w:type="spellStart"/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>Freireano</w:t>
      </w:r>
      <w:proofErr w:type="spellEnd"/>
      <w:r w:rsidRPr="00AD4041">
        <w:rPr>
          <w:rFonts w:ascii="Arial" w:hAnsi="Arial" w:cs="Arial"/>
          <w:b/>
          <w:bCs/>
          <w:color w:val="FF0000"/>
          <w:sz w:val="19"/>
          <w:szCs w:val="19"/>
          <w:lang w:eastAsia="pt-BR"/>
        </w:rPr>
        <w:t>. Viva Freire. Viva a Educação da Esperança. </w:t>
      </w:r>
    </w:p>
    <w:p w14:paraId="1E48059D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hyperlink r:id="rId7" w:tgtFrame="_blank" w:history="1">
        <w:r w:rsidRPr="00AD4041">
          <w:rPr>
            <w:rFonts w:ascii="Arial" w:hAnsi="Arial" w:cs="Arial"/>
            <w:b/>
            <w:bCs/>
            <w:color w:val="1155CC"/>
            <w:sz w:val="19"/>
            <w:szCs w:val="19"/>
            <w:u w:val="single"/>
            <w:lang w:eastAsia="pt-BR"/>
          </w:rPr>
          <w:t>http://www.ccae.ufpb.br/jefreireano/inscricao.html</w:t>
        </w:r>
      </w:hyperlink>
    </w:p>
    <w:p w14:paraId="4C0C1AB9" w14:textId="77777777" w:rsidR="00AD4041" w:rsidRPr="00AD4041" w:rsidRDefault="00AD4041" w:rsidP="00AD4041">
      <w:pPr>
        <w:shd w:val="clear" w:color="auto" w:fill="FFFFFF"/>
        <w:ind w:right="560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000000"/>
          <w:sz w:val="19"/>
          <w:szCs w:val="19"/>
          <w:lang w:eastAsia="pt-BR"/>
        </w:rPr>
        <w:t>A Coordenação,</w:t>
      </w:r>
    </w:p>
    <w:p w14:paraId="0769F803" w14:textId="77777777" w:rsidR="00AD4041" w:rsidRPr="00AD4041" w:rsidRDefault="00AD4041" w:rsidP="00AD404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222222"/>
          <w:lang w:eastAsia="pt-BR"/>
        </w:rPr>
        <w:br/>
        <w:t xml:space="preserve">Paulo Roberto </w:t>
      </w:r>
      <w:proofErr w:type="spellStart"/>
      <w:r w:rsidRPr="00AD4041">
        <w:rPr>
          <w:rFonts w:ascii="Arial" w:hAnsi="Arial" w:cs="Arial"/>
          <w:b/>
          <w:bCs/>
          <w:color w:val="222222"/>
          <w:lang w:eastAsia="pt-BR"/>
        </w:rPr>
        <w:t>Palhano</w:t>
      </w:r>
      <w:proofErr w:type="spellEnd"/>
      <w:r w:rsidRPr="00AD4041">
        <w:rPr>
          <w:rFonts w:ascii="Arial" w:hAnsi="Arial" w:cs="Arial"/>
          <w:b/>
          <w:bCs/>
          <w:color w:val="222222"/>
          <w:lang w:eastAsia="pt-BR"/>
        </w:rPr>
        <w:t xml:space="preserve"> Silva, PhD</w:t>
      </w:r>
    </w:p>
    <w:p w14:paraId="075C458A" w14:textId="77777777" w:rsidR="00AD4041" w:rsidRPr="00AD4041" w:rsidRDefault="00AD4041" w:rsidP="00AD404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222222"/>
          <w:lang w:eastAsia="pt-BR"/>
        </w:rPr>
        <w:t xml:space="preserve">Lusival </w:t>
      </w:r>
      <w:proofErr w:type="spellStart"/>
      <w:r w:rsidRPr="00AD4041">
        <w:rPr>
          <w:rFonts w:ascii="Arial" w:hAnsi="Arial" w:cs="Arial"/>
          <w:b/>
          <w:bCs/>
          <w:color w:val="222222"/>
          <w:lang w:eastAsia="pt-BR"/>
        </w:rPr>
        <w:t>Antonio</w:t>
      </w:r>
      <w:proofErr w:type="spellEnd"/>
      <w:r w:rsidRPr="00AD4041">
        <w:rPr>
          <w:rFonts w:ascii="Arial" w:hAnsi="Arial" w:cs="Arial"/>
          <w:b/>
          <w:bCs/>
          <w:color w:val="222222"/>
          <w:lang w:eastAsia="pt-BR"/>
        </w:rPr>
        <w:t xml:space="preserve"> Barcellos, Dr.</w:t>
      </w:r>
    </w:p>
    <w:p w14:paraId="79E46651" w14:textId="77777777" w:rsidR="00AD4041" w:rsidRPr="00AD4041" w:rsidRDefault="00AD4041" w:rsidP="00AD404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proofErr w:type="spellStart"/>
      <w:r w:rsidRPr="00AD4041">
        <w:rPr>
          <w:rFonts w:ascii="Arial" w:hAnsi="Arial" w:cs="Arial"/>
          <w:b/>
          <w:bCs/>
          <w:color w:val="222222"/>
          <w:lang w:eastAsia="pt-BR"/>
        </w:rPr>
        <w:t>Maika</w:t>
      </w:r>
      <w:proofErr w:type="spellEnd"/>
      <w:r w:rsidRPr="00AD4041">
        <w:rPr>
          <w:rFonts w:ascii="Arial" w:hAnsi="Arial" w:cs="Arial"/>
          <w:b/>
          <w:bCs/>
          <w:color w:val="222222"/>
          <w:lang w:eastAsia="pt-BR"/>
        </w:rPr>
        <w:t xml:space="preserve"> </w:t>
      </w:r>
      <w:proofErr w:type="spellStart"/>
      <w:r w:rsidRPr="00AD4041">
        <w:rPr>
          <w:rFonts w:ascii="Arial" w:hAnsi="Arial" w:cs="Arial"/>
          <w:b/>
          <w:bCs/>
          <w:color w:val="222222"/>
          <w:lang w:eastAsia="pt-BR"/>
        </w:rPr>
        <w:t>Bouquer</w:t>
      </w:r>
      <w:proofErr w:type="spellEnd"/>
      <w:r w:rsidRPr="00AD4041">
        <w:rPr>
          <w:rFonts w:ascii="Arial" w:hAnsi="Arial" w:cs="Arial"/>
          <w:b/>
          <w:bCs/>
          <w:color w:val="222222"/>
          <w:lang w:eastAsia="pt-BR"/>
        </w:rPr>
        <w:t xml:space="preserve"> </w:t>
      </w:r>
      <w:proofErr w:type="spellStart"/>
      <w:r w:rsidRPr="00AD4041">
        <w:rPr>
          <w:rFonts w:ascii="Arial" w:hAnsi="Arial" w:cs="Arial"/>
          <w:b/>
          <w:bCs/>
          <w:color w:val="222222"/>
          <w:lang w:eastAsia="pt-BR"/>
        </w:rPr>
        <w:t>Zampier</w:t>
      </w:r>
      <w:proofErr w:type="spellEnd"/>
      <w:r w:rsidRPr="00AD4041">
        <w:rPr>
          <w:rFonts w:ascii="Arial" w:hAnsi="Arial" w:cs="Arial"/>
          <w:b/>
          <w:bCs/>
          <w:color w:val="222222"/>
          <w:lang w:eastAsia="pt-BR"/>
        </w:rPr>
        <w:t xml:space="preserve">, </w:t>
      </w:r>
      <w:proofErr w:type="spellStart"/>
      <w:r w:rsidRPr="00AD4041">
        <w:rPr>
          <w:rFonts w:ascii="Arial" w:hAnsi="Arial" w:cs="Arial"/>
          <w:b/>
          <w:bCs/>
          <w:color w:val="222222"/>
          <w:lang w:eastAsia="pt-BR"/>
        </w:rPr>
        <w:t>Ms</w:t>
      </w:r>
      <w:proofErr w:type="spellEnd"/>
      <w:r w:rsidRPr="00AD4041">
        <w:rPr>
          <w:rFonts w:ascii="Arial" w:hAnsi="Arial" w:cs="Arial"/>
          <w:b/>
          <w:bCs/>
          <w:color w:val="222222"/>
          <w:lang w:eastAsia="pt-BR"/>
        </w:rPr>
        <w:t>.</w:t>
      </w:r>
    </w:p>
    <w:p w14:paraId="4A36318E" w14:textId="77777777" w:rsidR="00AD4041" w:rsidRPr="00AD4041" w:rsidRDefault="00AD4041" w:rsidP="00AD404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  <w:r w:rsidRPr="00AD4041">
        <w:rPr>
          <w:rFonts w:ascii="Arial" w:hAnsi="Arial" w:cs="Arial"/>
          <w:b/>
          <w:bCs/>
          <w:color w:val="222222"/>
          <w:lang w:eastAsia="pt-BR"/>
        </w:rPr>
        <w:t>José Mateus do Nascimento, Dr.</w:t>
      </w:r>
    </w:p>
    <w:p w14:paraId="1C17DF71" w14:textId="77777777" w:rsidR="00AD4041" w:rsidRPr="00AD4041" w:rsidRDefault="00AD4041" w:rsidP="00AD404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eastAsia="pt-BR"/>
        </w:rPr>
      </w:pPr>
    </w:p>
    <w:p w14:paraId="5AE3B722" w14:textId="77777777" w:rsidR="00AD4041" w:rsidRPr="00AD4041" w:rsidRDefault="00AD4041" w:rsidP="00AD4041">
      <w:pPr>
        <w:shd w:val="clear" w:color="auto" w:fill="FFFFFF"/>
        <w:jc w:val="both"/>
        <w:rPr>
          <w:rFonts w:ascii="Arial" w:hAnsi="Arial" w:cs="Arial"/>
          <w:color w:val="222222"/>
          <w:lang w:eastAsia="pt-BR"/>
        </w:rPr>
      </w:pPr>
      <w:r w:rsidRPr="00AD4041">
        <w:rPr>
          <w:rFonts w:ascii="Arial" w:hAnsi="Arial" w:cs="Arial"/>
          <w:b/>
          <w:bCs/>
          <w:color w:val="222222"/>
          <w:lang w:eastAsia="pt-BR"/>
        </w:rPr>
        <w:t>e-mail: </w:t>
      </w:r>
      <w:hyperlink r:id="rId8" w:tgtFrame="_blank" w:history="1">
        <w:r w:rsidRPr="007D0054">
          <w:rPr>
            <w:rFonts w:ascii="Arial" w:hAnsi="Arial" w:cs="Arial"/>
            <w:b/>
            <w:bCs/>
            <w:color w:val="1155CC"/>
            <w:u w:val="single"/>
            <w:lang w:eastAsia="pt-BR"/>
          </w:rPr>
          <w:t>jefreireano@gmail.com</w:t>
        </w:r>
      </w:hyperlink>
    </w:p>
    <w:p w14:paraId="6CF57F52" w14:textId="77777777" w:rsidR="008808BE" w:rsidRDefault="004C0C9E"/>
    <w:sectPr w:rsidR="008808BE" w:rsidSect="007049F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41"/>
    <w:rsid w:val="0002448B"/>
    <w:rsid w:val="000C1C51"/>
    <w:rsid w:val="004C0C9E"/>
    <w:rsid w:val="0054006E"/>
    <w:rsid w:val="007049F6"/>
    <w:rsid w:val="0073280F"/>
    <w:rsid w:val="007D0054"/>
    <w:rsid w:val="00AD4041"/>
    <w:rsid w:val="00B40CE0"/>
    <w:rsid w:val="00C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2FA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semiHidden/>
    <w:unhideWhenUsed/>
    <w:rsid w:val="00AD4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cae.ufpb.br/jefreireano/index.html" TargetMode="External"/><Relationship Id="rId5" Type="http://schemas.openxmlformats.org/officeDocument/2006/relationships/hyperlink" Target="http://www.ccae.ufpb.br/jefreireano/index.html" TargetMode="External"/><Relationship Id="rId6" Type="http://schemas.openxmlformats.org/officeDocument/2006/relationships/hyperlink" Target="http://www.ccae.ufpb.br/jefreireano/submissao.html" TargetMode="External"/><Relationship Id="rId7" Type="http://schemas.openxmlformats.org/officeDocument/2006/relationships/hyperlink" Target="http://www.ccae.ufpb.br/jefreireano/inscricao.html" TargetMode="External"/><Relationship Id="rId8" Type="http://schemas.openxmlformats.org/officeDocument/2006/relationships/hyperlink" Target="mailto:jefreirean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Palhano Silva Palhano</dc:creator>
  <cp:keywords/>
  <dc:description/>
  <cp:lastModifiedBy>Paulo Roberto Palhano Silva Palhano</cp:lastModifiedBy>
  <cp:revision>2</cp:revision>
  <dcterms:created xsi:type="dcterms:W3CDTF">2017-10-11T13:25:00Z</dcterms:created>
  <dcterms:modified xsi:type="dcterms:W3CDTF">2017-10-11T13:25:00Z</dcterms:modified>
</cp:coreProperties>
</file>