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3259E" w14:textId="26A047EE" w:rsidR="006809D8" w:rsidRPr="0056127D" w:rsidRDefault="001743D5">
      <w:pPr>
        <w:jc w:val="both"/>
        <w:rPr>
          <w:rFonts w:ascii="Carlito" w:hAnsi="Carlito" w:cs="Carlito"/>
          <w:szCs w:val="24"/>
        </w:rPr>
      </w:pPr>
      <w:r w:rsidRPr="0056127D">
        <w:rPr>
          <w:rFonts w:ascii="Carlito" w:hAnsi="Carlito" w:cs="Carlito"/>
          <w:szCs w:val="24"/>
        </w:rPr>
        <w:t>PORTARIA n</w:t>
      </w:r>
      <w:r w:rsidRPr="0056127D">
        <w:rPr>
          <w:rFonts w:ascii="Carlito" w:hAnsi="Carlito" w:cs="Carlito"/>
          <w:szCs w:val="24"/>
          <w:u w:val="single"/>
          <w:vertAlign w:val="superscript"/>
        </w:rPr>
        <w:t>o</w:t>
      </w:r>
      <w:r w:rsidR="00D96EC0" w:rsidRPr="0056127D">
        <w:rPr>
          <w:rFonts w:ascii="Carlito" w:hAnsi="Carlito" w:cs="Carlito"/>
          <w:szCs w:val="24"/>
        </w:rPr>
        <w:t xml:space="preserve"> </w:t>
      </w:r>
      <w:r w:rsidR="0056127D" w:rsidRPr="0056127D">
        <w:rPr>
          <w:rFonts w:ascii="Carlito" w:hAnsi="Carlito" w:cs="Carlito"/>
          <w:szCs w:val="24"/>
        </w:rPr>
        <w:t>3</w:t>
      </w:r>
      <w:r w:rsidR="003F1B3D">
        <w:rPr>
          <w:rFonts w:ascii="Carlito" w:hAnsi="Carlito" w:cs="Carlito"/>
          <w:szCs w:val="24"/>
        </w:rPr>
        <w:t>4</w:t>
      </w:r>
      <w:r w:rsidR="007876A6" w:rsidRPr="0056127D">
        <w:rPr>
          <w:rFonts w:ascii="Carlito" w:hAnsi="Carlito" w:cs="Carlito"/>
          <w:szCs w:val="24"/>
        </w:rPr>
        <w:t>/202</w:t>
      </w:r>
      <w:r w:rsidR="00840C11" w:rsidRPr="0056127D">
        <w:rPr>
          <w:rFonts w:ascii="Carlito" w:hAnsi="Carlito" w:cs="Carlito"/>
          <w:szCs w:val="24"/>
        </w:rPr>
        <w:t>5</w:t>
      </w:r>
      <w:r w:rsidRPr="0056127D">
        <w:rPr>
          <w:rFonts w:ascii="Carlito" w:hAnsi="Carlito" w:cs="Carlito"/>
          <w:szCs w:val="24"/>
        </w:rPr>
        <w:t>/DIR/CCA/UFPB</w:t>
      </w:r>
      <w:r w:rsidRPr="0056127D">
        <w:rPr>
          <w:rFonts w:ascii="Carlito" w:hAnsi="Carlito" w:cs="Carlito"/>
          <w:szCs w:val="24"/>
        </w:rPr>
        <w:tab/>
      </w:r>
      <w:r w:rsidRPr="0056127D">
        <w:rPr>
          <w:rFonts w:ascii="Carlito" w:hAnsi="Carlito" w:cs="Carlito"/>
          <w:szCs w:val="24"/>
        </w:rPr>
        <w:tab/>
      </w:r>
    </w:p>
    <w:p w14:paraId="5E66C4E9" w14:textId="77777777" w:rsidR="006809D8" w:rsidRPr="0056127D" w:rsidRDefault="006809D8">
      <w:pPr>
        <w:jc w:val="center"/>
        <w:rPr>
          <w:rFonts w:ascii="Carlito" w:hAnsi="Carlito" w:cs="Carlito"/>
          <w:color w:val="000000"/>
          <w:szCs w:val="24"/>
        </w:rPr>
      </w:pPr>
    </w:p>
    <w:p w14:paraId="4C10E831" w14:textId="77777777" w:rsidR="0056127D" w:rsidRPr="0056127D" w:rsidRDefault="00840C11" w:rsidP="0056127D">
      <w:pPr>
        <w:jc w:val="right"/>
        <w:rPr>
          <w:rFonts w:ascii="Carlito" w:hAnsi="Carlito" w:cs="Carlito"/>
          <w:color w:val="000000"/>
          <w:szCs w:val="24"/>
        </w:rPr>
      </w:pPr>
      <w:r w:rsidRPr="0056127D">
        <w:rPr>
          <w:rFonts w:ascii="Carlito" w:hAnsi="Carlito" w:cs="Carlito"/>
          <w:color w:val="000000"/>
          <w:szCs w:val="24"/>
        </w:rPr>
        <w:t xml:space="preserve">Portaria nomeia comissão para conduzir processo </w:t>
      </w:r>
      <w:r w:rsidR="0056127D" w:rsidRPr="0056127D">
        <w:rPr>
          <w:rFonts w:ascii="Carlito" w:hAnsi="Carlito" w:cs="Carlito"/>
          <w:color w:val="000000"/>
          <w:szCs w:val="24"/>
        </w:rPr>
        <w:t xml:space="preserve">eleitoral </w:t>
      </w:r>
    </w:p>
    <w:p w14:paraId="6A22793C" w14:textId="4791DF85" w:rsidR="0056127D" w:rsidRPr="0056127D" w:rsidRDefault="0056127D" w:rsidP="0056127D">
      <w:pPr>
        <w:jc w:val="right"/>
        <w:rPr>
          <w:rFonts w:ascii="Carlito" w:hAnsi="Carlito" w:cs="Carlito"/>
          <w:color w:val="000000"/>
          <w:szCs w:val="24"/>
        </w:rPr>
      </w:pPr>
      <w:r w:rsidRPr="0056127D">
        <w:rPr>
          <w:rFonts w:ascii="Carlito" w:hAnsi="Carlito" w:cs="Carlito"/>
          <w:color w:val="000000"/>
          <w:szCs w:val="24"/>
        </w:rPr>
        <w:t xml:space="preserve">para as Coordenações de Graduação em Agronomia, </w:t>
      </w:r>
    </w:p>
    <w:p w14:paraId="279D066C" w14:textId="47357DA8" w:rsidR="006809D8" w:rsidRPr="0056127D" w:rsidRDefault="0056127D" w:rsidP="0056127D">
      <w:pPr>
        <w:jc w:val="right"/>
        <w:rPr>
          <w:rFonts w:ascii="Carlito" w:hAnsi="Carlito" w:cs="Carlito"/>
          <w:color w:val="000000"/>
          <w:szCs w:val="24"/>
        </w:rPr>
      </w:pPr>
      <w:r w:rsidRPr="0056127D">
        <w:rPr>
          <w:rFonts w:ascii="Carlito" w:hAnsi="Carlito" w:cs="Carlito"/>
          <w:color w:val="000000"/>
          <w:szCs w:val="24"/>
        </w:rPr>
        <w:t>Ciências Biológicas e Medicina Veterinária</w:t>
      </w:r>
      <w:r w:rsidR="00840C11" w:rsidRPr="0056127D">
        <w:rPr>
          <w:rFonts w:ascii="Carlito" w:hAnsi="Carlito" w:cs="Carlito"/>
          <w:color w:val="000000"/>
          <w:szCs w:val="24"/>
        </w:rPr>
        <w:t>.</w:t>
      </w:r>
    </w:p>
    <w:p w14:paraId="1AF3A526" w14:textId="77777777" w:rsidR="00840C11" w:rsidRPr="0056127D" w:rsidRDefault="00840C11">
      <w:pPr>
        <w:ind w:firstLine="720"/>
        <w:jc w:val="both"/>
        <w:rPr>
          <w:rFonts w:ascii="Carlito" w:hAnsi="Carlito" w:cs="Carlito"/>
          <w:color w:val="000000"/>
          <w:szCs w:val="24"/>
        </w:rPr>
      </w:pPr>
    </w:p>
    <w:p w14:paraId="4E0C26AA" w14:textId="355BB9CC" w:rsidR="006809D8" w:rsidRPr="0056127D" w:rsidRDefault="001743D5">
      <w:pPr>
        <w:ind w:firstLine="720"/>
        <w:jc w:val="both"/>
        <w:rPr>
          <w:rFonts w:ascii="Carlito" w:hAnsi="Carlito" w:cs="Carlito"/>
          <w:color w:val="000000"/>
          <w:szCs w:val="24"/>
        </w:rPr>
      </w:pPr>
      <w:r w:rsidRPr="0056127D">
        <w:rPr>
          <w:rFonts w:ascii="Carlito" w:hAnsi="Carlito" w:cs="Carlito"/>
          <w:color w:val="000000"/>
          <w:szCs w:val="24"/>
        </w:rPr>
        <w:t>O Diretor do Centro de Ciências Agrárias da Universidade Federal da Paraíba, no uso de suas atribuiç</w:t>
      </w:r>
      <w:r w:rsidR="0043752A" w:rsidRPr="0056127D">
        <w:rPr>
          <w:rFonts w:ascii="Carlito" w:hAnsi="Carlito" w:cs="Carlito"/>
          <w:color w:val="000000"/>
          <w:szCs w:val="24"/>
        </w:rPr>
        <w:t>ões legais,</w:t>
      </w:r>
    </w:p>
    <w:p w14:paraId="433421E6" w14:textId="77777777" w:rsidR="0043752A" w:rsidRPr="0056127D" w:rsidRDefault="0043752A">
      <w:pPr>
        <w:ind w:firstLine="720"/>
        <w:jc w:val="both"/>
        <w:rPr>
          <w:rFonts w:ascii="Carlito" w:hAnsi="Carlito" w:cs="Carlito"/>
          <w:color w:val="000000"/>
          <w:szCs w:val="24"/>
        </w:rPr>
      </w:pPr>
    </w:p>
    <w:p w14:paraId="42053BBD" w14:textId="77777777" w:rsidR="0043752A" w:rsidRPr="0056127D" w:rsidRDefault="0043752A">
      <w:pPr>
        <w:ind w:firstLine="720"/>
        <w:jc w:val="both"/>
        <w:rPr>
          <w:rFonts w:ascii="Carlito" w:hAnsi="Carlito" w:cs="Carlito"/>
          <w:color w:val="000000"/>
          <w:szCs w:val="24"/>
        </w:rPr>
      </w:pPr>
    </w:p>
    <w:p w14:paraId="5DD18A90" w14:textId="77777777" w:rsidR="0043752A" w:rsidRPr="0056127D" w:rsidRDefault="0043752A">
      <w:pPr>
        <w:ind w:firstLine="720"/>
        <w:jc w:val="both"/>
        <w:rPr>
          <w:rFonts w:ascii="Carlito" w:hAnsi="Carlito" w:cs="Carlito"/>
          <w:szCs w:val="24"/>
        </w:rPr>
      </w:pPr>
      <w:r w:rsidRPr="0056127D">
        <w:rPr>
          <w:rFonts w:ascii="Carlito" w:hAnsi="Carlito" w:cs="Carlito"/>
          <w:color w:val="000000"/>
          <w:szCs w:val="24"/>
        </w:rPr>
        <w:t>RESOLVE:</w:t>
      </w:r>
    </w:p>
    <w:p w14:paraId="4ABDAC66" w14:textId="77777777" w:rsidR="006809D8" w:rsidRPr="0056127D" w:rsidRDefault="006809D8">
      <w:pPr>
        <w:pStyle w:val="Corpodetexto2"/>
        <w:keepNext w:val="0"/>
        <w:spacing w:line="360" w:lineRule="auto"/>
        <w:rPr>
          <w:rFonts w:ascii="Carlito" w:hAnsi="Carlito" w:cs="Carlito"/>
          <w:szCs w:val="24"/>
        </w:rPr>
      </w:pPr>
    </w:p>
    <w:p w14:paraId="698BA915" w14:textId="45AEB507" w:rsidR="0096058A" w:rsidRPr="0056127D" w:rsidRDefault="001743D5" w:rsidP="00BE315C">
      <w:pPr>
        <w:spacing w:line="360" w:lineRule="auto"/>
        <w:jc w:val="both"/>
        <w:rPr>
          <w:rFonts w:ascii="Carlito" w:hAnsi="Carlito" w:cs="Carlito"/>
          <w:b/>
          <w:szCs w:val="24"/>
        </w:rPr>
      </w:pPr>
      <w:r w:rsidRPr="0056127D">
        <w:rPr>
          <w:rFonts w:ascii="Carlito" w:hAnsi="Carlito" w:cs="Carlito"/>
          <w:szCs w:val="24"/>
        </w:rPr>
        <w:t xml:space="preserve">      </w:t>
      </w:r>
      <w:r w:rsidRPr="0056127D">
        <w:rPr>
          <w:rFonts w:ascii="Carlito" w:hAnsi="Carlito" w:cs="Carlito"/>
          <w:b/>
          <w:bCs/>
          <w:szCs w:val="24"/>
        </w:rPr>
        <w:t xml:space="preserve"> </w:t>
      </w:r>
      <w:r w:rsidR="00840C11" w:rsidRPr="0056127D">
        <w:rPr>
          <w:rFonts w:ascii="Carlito" w:hAnsi="Carlito" w:cs="Carlito"/>
          <w:b/>
          <w:bCs/>
          <w:szCs w:val="24"/>
        </w:rPr>
        <w:t xml:space="preserve">      </w:t>
      </w:r>
      <w:r w:rsidRPr="0056127D">
        <w:rPr>
          <w:rFonts w:ascii="Carlito" w:hAnsi="Carlito" w:cs="Carlito"/>
          <w:b/>
          <w:bCs/>
          <w:szCs w:val="24"/>
        </w:rPr>
        <w:t>Art. 1</w:t>
      </w:r>
      <w:r w:rsidRPr="0056127D">
        <w:rPr>
          <w:rFonts w:ascii="Carlito" w:hAnsi="Carlito" w:cs="Carlito"/>
          <w:b/>
          <w:bCs/>
          <w:szCs w:val="24"/>
          <w:vertAlign w:val="superscript"/>
        </w:rPr>
        <w:t>0</w:t>
      </w:r>
      <w:r w:rsidRPr="0056127D">
        <w:rPr>
          <w:rFonts w:ascii="Carlito" w:hAnsi="Carlito" w:cs="Carlito"/>
          <w:b/>
          <w:bCs/>
          <w:szCs w:val="24"/>
        </w:rPr>
        <w:t xml:space="preserve"> </w:t>
      </w:r>
      <w:r w:rsidR="00116E95" w:rsidRPr="0056127D">
        <w:rPr>
          <w:rFonts w:ascii="Carlito" w:hAnsi="Carlito" w:cs="Carlito"/>
          <w:szCs w:val="24"/>
        </w:rPr>
        <w:t xml:space="preserve">- Designar </w:t>
      </w:r>
      <w:r w:rsidR="0056127D" w:rsidRPr="0056127D">
        <w:rPr>
          <w:rFonts w:ascii="Carlito" w:hAnsi="Carlito" w:cs="Carlito"/>
          <w:szCs w:val="24"/>
        </w:rPr>
        <w:t xml:space="preserve">os servidores </w:t>
      </w:r>
      <w:r w:rsidR="0056127D" w:rsidRPr="0056127D">
        <w:rPr>
          <w:rFonts w:ascii="Carlito" w:hAnsi="Carlito" w:cs="Carlito"/>
          <w:b/>
          <w:szCs w:val="24"/>
        </w:rPr>
        <w:t xml:space="preserve">Sidney Ramos de Santana – </w:t>
      </w:r>
      <w:r w:rsidR="0056127D" w:rsidRPr="0056127D">
        <w:rPr>
          <w:rFonts w:ascii="Carlito" w:hAnsi="Carlito" w:cs="Carlito"/>
          <w:bCs/>
          <w:szCs w:val="24"/>
        </w:rPr>
        <w:t>Mat.</w:t>
      </w:r>
      <w:r w:rsidR="0056127D" w:rsidRPr="0056127D">
        <w:rPr>
          <w:rFonts w:ascii="Carlito" w:hAnsi="Carlito" w:cs="Carlito"/>
          <w:b/>
          <w:szCs w:val="24"/>
        </w:rPr>
        <w:t xml:space="preserve"> </w:t>
      </w:r>
      <w:proofErr w:type="spellStart"/>
      <w:r w:rsidR="0056127D" w:rsidRPr="0056127D">
        <w:rPr>
          <w:rFonts w:ascii="Carlito" w:hAnsi="Carlito" w:cs="Carlito"/>
          <w:bCs/>
          <w:szCs w:val="24"/>
        </w:rPr>
        <w:t>Siape</w:t>
      </w:r>
      <w:proofErr w:type="spellEnd"/>
      <w:r w:rsidR="0056127D" w:rsidRPr="0056127D">
        <w:rPr>
          <w:rFonts w:ascii="Carlito" w:hAnsi="Carlito" w:cs="Carlito"/>
          <w:bCs/>
          <w:szCs w:val="24"/>
        </w:rPr>
        <w:t xml:space="preserve"> 2015867</w:t>
      </w:r>
      <w:r w:rsidR="0056127D" w:rsidRPr="0056127D">
        <w:rPr>
          <w:rFonts w:ascii="Calibri" w:hAnsi="Calibri" w:cs="Calibri"/>
          <w:b/>
          <w:szCs w:val="24"/>
        </w:rPr>
        <w:t> </w:t>
      </w:r>
      <w:r w:rsidR="0056127D" w:rsidRPr="0056127D">
        <w:rPr>
          <w:rFonts w:ascii="Carlito" w:hAnsi="Carlito" w:cs="Carlito"/>
          <w:b/>
          <w:szCs w:val="24"/>
        </w:rPr>
        <w:t xml:space="preserve">- </w:t>
      </w:r>
      <w:r w:rsidR="0056127D" w:rsidRPr="0056127D">
        <w:rPr>
          <w:rFonts w:ascii="Carlito" w:hAnsi="Carlito" w:cs="Carlito"/>
          <w:szCs w:val="24"/>
        </w:rPr>
        <w:t xml:space="preserve">Presidente,  </w:t>
      </w:r>
      <w:bookmarkStart w:id="0" w:name="_Hlk130969581"/>
      <w:r w:rsidR="00542AAD">
        <w:rPr>
          <w:b/>
          <w:bCs/>
          <w:szCs w:val="24"/>
        </w:rPr>
        <w:t>Zeus Cunha Barros</w:t>
      </w:r>
      <w:r w:rsidR="00542AAD">
        <w:rPr>
          <w:szCs w:val="24"/>
        </w:rPr>
        <w:t xml:space="preserve"> Mat. SIAPE</w:t>
      </w:r>
      <w:bookmarkEnd w:id="0"/>
      <w:r w:rsidR="00542AAD">
        <w:rPr>
          <w:szCs w:val="24"/>
        </w:rPr>
        <w:t xml:space="preserve">3157890 </w:t>
      </w:r>
      <w:r w:rsidR="0056127D" w:rsidRPr="0056127D">
        <w:rPr>
          <w:rFonts w:ascii="Carlito" w:hAnsi="Carlito" w:cs="Carlito"/>
          <w:szCs w:val="24"/>
        </w:rPr>
        <w:t xml:space="preserve">e Discente </w:t>
      </w:r>
      <w:proofErr w:type="spellStart"/>
      <w:r w:rsidR="0056127D" w:rsidRPr="0056127D">
        <w:rPr>
          <w:rFonts w:ascii="Carlito" w:hAnsi="Carlito" w:cs="Carlito"/>
          <w:b/>
          <w:iCs/>
          <w:color w:val="000000"/>
          <w:szCs w:val="24"/>
        </w:rPr>
        <w:t>Tailson</w:t>
      </w:r>
      <w:proofErr w:type="spellEnd"/>
      <w:r w:rsidR="0056127D" w:rsidRPr="0056127D">
        <w:rPr>
          <w:rFonts w:ascii="Carlito" w:hAnsi="Carlito" w:cs="Carlito"/>
          <w:b/>
          <w:iCs/>
          <w:color w:val="000000"/>
          <w:szCs w:val="24"/>
        </w:rPr>
        <w:t xml:space="preserve"> Hugo Felix de Oliveira</w:t>
      </w:r>
      <w:r w:rsidR="0056127D" w:rsidRPr="0056127D">
        <w:rPr>
          <w:rStyle w:val="nfase"/>
          <w:rFonts w:ascii="Carlito" w:hAnsi="Carlito" w:cs="Carlito"/>
          <w:szCs w:val="24"/>
        </w:rPr>
        <w:t xml:space="preserve">, mat. </w:t>
      </w:r>
      <w:r w:rsidR="0056127D" w:rsidRPr="0056127D">
        <w:rPr>
          <w:rFonts w:ascii="Carlito" w:hAnsi="Carlito" w:cs="Carlito"/>
          <w:szCs w:val="24"/>
        </w:rPr>
        <w:t xml:space="preserve">20200053709- Titulares, </w:t>
      </w:r>
      <w:r w:rsidR="00524229">
        <w:rPr>
          <w:rFonts w:ascii="Carlito" w:hAnsi="Carlito" w:cs="Carlito"/>
          <w:b/>
          <w:szCs w:val="24"/>
        </w:rPr>
        <w:t>Cauby Dantas</w:t>
      </w:r>
      <w:r w:rsidR="00524229" w:rsidRPr="0056127D">
        <w:rPr>
          <w:rFonts w:ascii="Carlito" w:hAnsi="Carlito" w:cs="Carlito"/>
          <w:b/>
          <w:szCs w:val="24"/>
        </w:rPr>
        <w:t xml:space="preserve"> – </w:t>
      </w:r>
      <w:r w:rsidR="00524229" w:rsidRPr="0056127D">
        <w:rPr>
          <w:rFonts w:ascii="Carlito" w:hAnsi="Carlito" w:cs="Carlito"/>
          <w:bCs/>
          <w:szCs w:val="24"/>
        </w:rPr>
        <w:t>Mat.</w:t>
      </w:r>
      <w:r w:rsidR="00524229" w:rsidRPr="0056127D">
        <w:rPr>
          <w:rFonts w:ascii="Carlito" w:hAnsi="Carlito" w:cs="Carlito"/>
          <w:b/>
          <w:szCs w:val="24"/>
        </w:rPr>
        <w:t xml:space="preserve"> </w:t>
      </w:r>
      <w:proofErr w:type="spellStart"/>
      <w:r w:rsidR="00524229" w:rsidRPr="0056127D">
        <w:rPr>
          <w:rFonts w:ascii="Carlito" w:hAnsi="Carlito" w:cs="Carlito"/>
          <w:bCs/>
          <w:szCs w:val="24"/>
        </w:rPr>
        <w:t>Siape</w:t>
      </w:r>
      <w:proofErr w:type="spellEnd"/>
      <w:r w:rsidR="00524229" w:rsidRPr="0056127D">
        <w:rPr>
          <w:rFonts w:ascii="Carlito" w:hAnsi="Carlito" w:cs="Carlito"/>
          <w:bCs/>
          <w:szCs w:val="24"/>
        </w:rPr>
        <w:t xml:space="preserve"> </w:t>
      </w:r>
      <w:r w:rsidR="00524229">
        <w:rPr>
          <w:rFonts w:ascii="Carlito" w:hAnsi="Carlito" w:cs="Carlito"/>
          <w:bCs/>
          <w:szCs w:val="24"/>
        </w:rPr>
        <w:t>1125688</w:t>
      </w:r>
      <w:r w:rsidR="00524229" w:rsidRPr="0056127D">
        <w:rPr>
          <w:rFonts w:ascii="Calibri" w:hAnsi="Calibri" w:cs="Calibri"/>
          <w:b/>
          <w:szCs w:val="24"/>
        </w:rPr>
        <w:t> </w:t>
      </w:r>
      <w:r w:rsidR="00524229">
        <w:rPr>
          <w:rFonts w:ascii="Calibri" w:hAnsi="Calibri" w:cs="Calibri"/>
          <w:b/>
          <w:szCs w:val="24"/>
        </w:rPr>
        <w:t xml:space="preserve">, </w:t>
      </w:r>
      <w:r w:rsidR="0056127D" w:rsidRPr="0056127D">
        <w:rPr>
          <w:rFonts w:ascii="Carlito" w:hAnsi="Carlito" w:cs="Carlito"/>
          <w:b/>
          <w:szCs w:val="24"/>
        </w:rPr>
        <w:t>Cícera Eliane de Araújo</w:t>
      </w:r>
      <w:r w:rsidR="0056127D" w:rsidRPr="0056127D">
        <w:rPr>
          <w:rFonts w:ascii="Carlito" w:hAnsi="Carlito" w:cs="Carlito"/>
          <w:szCs w:val="24"/>
        </w:rPr>
        <w:t xml:space="preserve"> Mat. </w:t>
      </w:r>
      <w:proofErr w:type="spellStart"/>
      <w:r w:rsidR="0056127D" w:rsidRPr="0056127D">
        <w:rPr>
          <w:rFonts w:ascii="Carlito" w:hAnsi="Carlito" w:cs="Carlito"/>
          <w:szCs w:val="24"/>
        </w:rPr>
        <w:t>Siape</w:t>
      </w:r>
      <w:proofErr w:type="spellEnd"/>
      <w:r w:rsidR="0056127D" w:rsidRPr="0056127D">
        <w:rPr>
          <w:rFonts w:ascii="Carlito" w:hAnsi="Carlito" w:cs="Carlito"/>
          <w:szCs w:val="24"/>
        </w:rPr>
        <w:t xml:space="preserve"> </w:t>
      </w:r>
      <w:r w:rsidR="0056127D" w:rsidRPr="0056127D">
        <w:rPr>
          <w:rFonts w:ascii="Carlito" w:hAnsi="Carlito" w:cs="Carlito"/>
          <w:color w:val="000000"/>
          <w:szCs w:val="24"/>
          <w:shd w:val="clear" w:color="auto" w:fill="F9FBFD"/>
        </w:rPr>
        <w:t xml:space="preserve">00335416 e o </w:t>
      </w:r>
      <w:r w:rsidR="0056127D" w:rsidRPr="0056127D">
        <w:rPr>
          <w:rFonts w:ascii="Carlito" w:hAnsi="Carlito" w:cs="Carlito"/>
          <w:szCs w:val="24"/>
        </w:rPr>
        <w:t xml:space="preserve">Discente </w:t>
      </w:r>
      <w:r w:rsidR="0056127D" w:rsidRPr="0056127D">
        <w:rPr>
          <w:rFonts w:ascii="Carlito" w:hAnsi="Carlito" w:cs="Carlito"/>
          <w:b/>
          <w:iCs/>
          <w:color w:val="000000"/>
          <w:szCs w:val="24"/>
        </w:rPr>
        <w:t xml:space="preserve">David Figueiredo da Silva </w:t>
      </w:r>
      <w:r w:rsidR="00116E95" w:rsidRPr="0056127D">
        <w:rPr>
          <w:rFonts w:ascii="Carlito" w:hAnsi="Carlito" w:cs="Carlito"/>
          <w:szCs w:val="24"/>
        </w:rPr>
        <w:t xml:space="preserve">para conduzir o processo de consulta, via </w:t>
      </w:r>
      <w:proofErr w:type="spellStart"/>
      <w:r w:rsidR="00116E95" w:rsidRPr="0056127D">
        <w:rPr>
          <w:rFonts w:ascii="Carlito" w:hAnsi="Carlito" w:cs="Carlito"/>
          <w:szCs w:val="24"/>
        </w:rPr>
        <w:t>Sigeleições</w:t>
      </w:r>
      <w:proofErr w:type="spellEnd"/>
      <w:r w:rsidR="00BE315C" w:rsidRPr="0056127D">
        <w:rPr>
          <w:rFonts w:ascii="Carlito" w:hAnsi="Carlito" w:cs="Carlito"/>
          <w:szCs w:val="24"/>
        </w:rPr>
        <w:t xml:space="preserve">, </w:t>
      </w:r>
      <w:r w:rsidR="0043752A" w:rsidRPr="0056127D">
        <w:rPr>
          <w:rFonts w:ascii="Carlito" w:hAnsi="Carlito" w:cs="Carlito"/>
          <w:szCs w:val="24"/>
        </w:rPr>
        <w:t>à c</w:t>
      </w:r>
      <w:r w:rsidR="00BE315C" w:rsidRPr="0056127D">
        <w:rPr>
          <w:rFonts w:ascii="Carlito" w:hAnsi="Carlito" w:cs="Carlito"/>
          <w:szCs w:val="24"/>
        </w:rPr>
        <w:t xml:space="preserve">omunidade </w:t>
      </w:r>
      <w:r w:rsidR="00116E95" w:rsidRPr="0056127D">
        <w:rPr>
          <w:rFonts w:ascii="Carlito" w:hAnsi="Carlito" w:cs="Carlito"/>
          <w:szCs w:val="24"/>
        </w:rPr>
        <w:t>Acadêmica</w:t>
      </w:r>
      <w:r w:rsidR="00BE315C" w:rsidRPr="0056127D">
        <w:rPr>
          <w:rFonts w:ascii="Carlito" w:hAnsi="Carlito" w:cs="Carlito"/>
          <w:szCs w:val="24"/>
        </w:rPr>
        <w:t xml:space="preserve"> para eleição d</w:t>
      </w:r>
      <w:r w:rsidR="0043752A" w:rsidRPr="0056127D">
        <w:rPr>
          <w:rFonts w:ascii="Carlito" w:hAnsi="Carlito" w:cs="Carlito"/>
          <w:szCs w:val="24"/>
        </w:rPr>
        <w:t>os r</w:t>
      </w:r>
      <w:r w:rsidR="00BE315C" w:rsidRPr="0056127D">
        <w:rPr>
          <w:rFonts w:ascii="Carlito" w:hAnsi="Carlito" w:cs="Carlito"/>
          <w:szCs w:val="24"/>
        </w:rPr>
        <w:t>epresentantes</w:t>
      </w:r>
      <w:r w:rsidR="0043752A" w:rsidRPr="0056127D">
        <w:rPr>
          <w:rFonts w:ascii="Carlito" w:hAnsi="Carlito" w:cs="Carlito"/>
          <w:szCs w:val="24"/>
        </w:rPr>
        <w:t xml:space="preserve"> (</w:t>
      </w:r>
      <w:r w:rsidR="00A13CEB" w:rsidRPr="0056127D">
        <w:rPr>
          <w:rFonts w:ascii="Carlito" w:hAnsi="Carlito" w:cs="Carlito"/>
          <w:szCs w:val="24"/>
        </w:rPr>
        <w:t>Titular</w:t>
      </w:r>
      <w:r w:rsidR="0043752A" w:rsidRPr="0056127D">
        <w:rPr>
          <w:rFonts w:ascii="Carlito" w:hAnsi="Carlito" w:cs="Carlito"/>
          <w:szCs w:val="24"/>
        </w:rPr>
        <w:t xml:space="preserve"> e Vice)</w:t>
      </w:r>
      <w:r w:rsidR="00BE315C" w:rsidRPr="0056127D">
        <w:rPr>
          <w:rFonts w:ascii="Carlito" w:hAnsi="Carlito" w:cs="Carlito"/>
          <w:szCs w:val="24"/>
        </w:rPr>
        <w:t xml:space="preserve"> do CCA junto </w:t>
      </w:r>
      <w:r w:rsidR="00D96EC0" w:rsidRPr="0056127D">
        <w:rPr>
          <w:rFonts w:ascii="Carlito" w:hAnsi="Carlito" w:cs="Carlito"/>
          <w:szCs w:val="24"/>
        </w:rPr>
        <w:t>a</w:t>
      </w:r>
      <w:r w:rsidR="00A13CEB" w:rsidRPr="0056127D">
        <w:rPr>
          <w:rFonts w:ascii="Carlito" w:hAnsi="Carlito" w:cs="Carlito"/>
          <w:szCs w:val="24"/>
        </w:rPr>
        <w:t>o</w:t>
      </w:r>
      <w:r w:rsidR="00BE315C" w:rsidRPr="0056127D">
        <w:rPr>
          <w:rFonts w:ascii="Carlito" w:hAnsi="Carlito" w:cs="Carlito"/>
          <w:szCs w:val="24"/>
        </w:rPr>
        <w:t xml:space="preserve"> </w:t>
      </w:r>
      <w:r w:rsidR="000D34FC" w:rsidRPr="0056127D">
        <w:rPr>
          <w:rFonts w:ascii="Carlito" w:hAnsi="Carlito" w:cs="Carlito"/>
          <w:szCs w:val="24"/>
        </w:rPr>
        <w:t>CONS</w:t>
      </w:r>
      <w:r w:rsidR="00840C11" w:rsidRPr="0056127D">
        <w:rPr>
          <w:rFonts w:ascii="Carlito" w:hAnsi="Carlito" w:cs="Carlito"/>
          <w:szCs w:val="24"/>
        </w:rPr>
        <w:t>UNI</w:t>
      </w:r>
      <w:r w:rsidR="00BE315C" w:rsidRPr="0056127D">
        <w:rPr>
          <w:rFonts w:ascii="Carlito" w:hAnsi="Carlito" w:cs="Carlito"/>
          <w:szCs w:val="24"/>
        </w:rPr>
        <w:t xml:space="preserve">, </w:t>
      </w:r>
      <w:r w:rsidRPr="0056127D">
        <w:rPr>
          <w:rFonts w:ascii="Carlito" w:hAnsi="Carlito" w:cs="Carlito"/>
          <w:szCs w:val="24"/>
        </w:rPr>
        <w:t xml:space="preserve">que será realizada </w:t>
      </w:r>
      <w:r w:rsidR="00116E95" w:rsidRPr="0056127D">
        <w:rPr>
          <w:rFonts w:ascii="Carlito" w:hAnsi="Carlito" w:cs="Carlito"/>
          <w:szCs w:val="24"/>
        </w:rPr>
        <w:t>conforme Edita</w:t>
      </w:r>
      <w:r w:rsidR="00A13CEB" w:rsidRPr="0056127D">
        <w:rPr>
          <w:rFonts w:ascii="Carlito" w:hAnsi="Carlito" w:cs="Carlito"/>
          <w:szCs w:val="24"/>
        </w:rPr>
        <w:t>l</w:t>
      </w:r>
      <w:r w:rsidR="00116E95" w:rsidRPr="0056127D">
        <w:rPr>
          <w:rFonts w:ascii="Carlito" w:hAnsi="Carlito" w:cs="Carlito"/>
          <w:szCs w:val="24"/>
        </w:rPr>
        <w:t xml:space="preserve"> </w:t>
      </w:r>
      <w:r w:rsidR="0043752A" w:rsidRPr="0056127D">
        <w:rPr>
          <w:rFonts w:ascii="Carlito" w:hAnsi="Carlito" w:cs="Carlito"/>
          <w:szCs w:val="24"/>
        </w:rPr>
        <w:t xml:space="preserve"> </w:t>
      </w:r>
      <w:r w:rsidR="00A13CEB" w:rsidRPr="0056127D">
        <w:rPr>
          <w:rFonts w:ascii="Carlito" w:hAnsi="Carlito" w:cs="Carlito"/>
          <w:szCs w:val="24"/>
        </w:rPr>
        <w:t>0</w:t>
      </w:r>
      <w:r w:rsidR="00112ECF" w:rsidRPr="0056127D">
        <w:rPr>
          <w:rFonts w:ascii="Carlito" w:hAnsi="Carlito" w:cs="Carlito"/>
          <w:szCs w:val="24"/>
        </w:rPr>
        <w:t>1</w:t>
      </w:r>
      <w:r w:rsidR="00DE566C" w:rsidRPr="0056127D">
        <w:rPr>
          <w:rFonts w:ascii="Carlito" w:hAnsi="Carlito" w:cs="Carlito"/>
          <w:szCs w:val="24"/>
        </w:rPr>
        <w:t>/202</w:t>
      </w:r>
      <w:r w:rsidR="00840C11" w:rsidRPr="0056127D">
        <w:rPr>
          <w:rFonts w:ascii="Carlito" w:hAnsi="Carlito" w:cs="Carlito"/>
          <w:szCs w:val="24"/>
        </w:rPr>
        <w:t>5</w:t>
      </w:r>
      <w:r w:rsidR="00116E95" w:rsidRPr="0056127D">
        <w:rPr>
          <w:rFonts w:ascii="Carlito" w:hAnsi="Carlito" w:cs="Carlito"/>
          <w:szCs w:val="24"/>
        </w:rPr>
        <w:t>/DR/CCA/UFPB</w:t>
      </w:r>
      <w:r w:rsidR="00DE566C" w:rsidRPr="0056127D">
        <w:rPr>
          <w:rFonts w:ascii="Carlito" w:hAnsi="Carlito" w:cs="Carlito"/>
          <w:szCs w:val="24"/>
        </w:rPr>
        <w:t>.</w:t>
      </w:r>
      <w:r w:rsidR="0096058A" w:rsidRPr="0056127D">
        <w:rPr>
          <w:rFonts w:ascii="Carlito" w:hAnsi="Carlito" w:cs="Carlito"/>
          <w:szCs w:val="24"/>
        </w:rPr>
        <w:t xml:space="preserve"> </w:t>
      </w:r>
    </w:p>
    <w:p w14:paraId="2C9806B1" w14:textId="77777777" w:rsidR="00EB352D" w:rsidRPr="0056127D" w:rsidRDefault="0096058A" w:rsidP="00BE315C">
      <w:pPr>
        <w:spacing w:line="360" w:lineRule="auto"/>
        <w:jc w:val="both"/>
        <w:rPr>
          <w:rFonts w:ascii="Carlito" w:hAnsi="Carlito" w:cs="Carlito"/>
          <w:b/>
          <w:bCs/>
          <w:szCs w:val="24"/>
        </w:rPr>
      </w:pPr>
      <w:r w:rsidRPr="0056127D">
        <w:rPr>
          <w:rFonts w:ascii="Carlito" w:hAnsi="Carlito" w:cs="Carlito"/>
          <w:b/>
          <w:bCs/>
          <w:szCs w:val="24"/>
        </w:rPr>
        <w:t xml:space="preserve">         </w:t>
      </w:r>
    </w:p>
    <w:p w14:paraId="1D2DA515" w14:textId="46BC5F13" w:rsidR="00EB352D" w:rsidRPr="0056127D" w:rsidRDefault="00EB352D" w:rsidP="00EB352D">
      <w:pPr>
        <w:spacing w:line="360" w:lineRule="auto"/>
        <w:ind w:firstLine="720"/>
        <w:jc w:val="both"/>
        <w:rPr>
          <w:rFonts w:ascii="Carlito" w:hAnsi="Carlito" w:cs="Carlito"/>
          <w:szCs w:val="24"/>
        </w:rPr>
      </w:pPr>
      <w:r w:rsidRPr="0056127D">
        <w:rPr>
          <w:rFonts w:ascii="Carlito" w:hAnsi="Carlito" w:cs="Carlito"/>
          <w:b/>
          <w:bCs/>
          <w:szCs w:val="24"/>
        </w:rPr>
        <w:t>Art. 2</w:t>
      </w:r>
      <w:r w:rsidRPr="0056127D">
        <w:rPr>
          <w:rFonts w:ascii="Carlito" w:hAnsi="Carlito" w:cs="Carlito"/>
          <w:b/>
          <w:bCs/>
          <w:szCs w:val="24"/>
          <w:vertAlign w:val="superscript"/>
        </w:rPr>
        <w:t>0</w:t>
      </w:r>
      <w:r w:rsidRPr="0056127D">
        <w:rPr>
          <w:rFonts w:ascii="Carlito" w:hAnsi="Carlito" w:cs="Carlito"/>
          <w:szCs w:val="24"/>
        </w:rPr>
        <w:t xml:space="preserve"> – Esta Portaria entra em vigor na data de sua publicação.</w:t>
      </w:r>
    </w:p>
    <w:p w14:paraId="7B22E0F4" w14:textId="77777777" w:rsidR="00EB352D" w:rsidRPr="0056127D" w:rsidRDefault="00EB352D" w:rsidP="00EB352D">
      <w:pPr>
        <w:spacing w:line="360" w:lineRule="auto"/>
        <w:jc w:val="both"/>
        <w:rPr>
          <w:rFonts w:ascii="Carlito" w:hAnsi="Carlito" w:cs="Carlito"/>
          <w:szCs w:val="24"/>
        </w:rPr>
      </w:pPr>
    </w:p>
    <w:p w14:paraId="666453CC" w14:textId="77777777" w:rsidR="00EB352D" w:rsidRPr="0056127D" w:rsidRDefault="00EB352D" w:rsidP="00EB352D">
      <w:pPr>
        <w:spacing w:line="360" w:lineRule="auto"/>
        <w:jc w:val="both"/>
        <w:rPr>
          <w:rFonts w:ascii="Carlito" w:hAnsi="Carlito" w:cs="Carlito"/>
          <w:szCs w:val="24"/>
        </w:rPr>
      </w:pPr>
    </w:p>
    <w:p w14:paraId="31EFB3D8" w14:textId="5B9F454B" w:rsidR="00EB352D" w:rsidRPr="0056127D" w:rsidRDefault="00EB352D" w:rsidP="00EB352D">
      <w:pPr>
        <w:spacing w:line="360" w:lineRule="auto"/>
        <w:jc w:val="both"/>
        <w:rPr>
          <w:rFonts w:ascii="Carlito" w:hAnsi="Carlito" w:cs="Carlito"/>
          <w:szCs w:val="24"/>
        </w:rPr>
      </w:pPr>
      <w:r w:rsidRPr="0056127D">
        <w:rPr>
          <w:rFonts w:ascii="Carlito" w:hAnsi="Carlito" w:cs="Carlito"/>
          <w:szCs w:val="24"/>
        </w:rPr>
        <w:t xml:space="preserve">DIRETORIA DO CENTRO DE CIÊNCIAS AGRÁRIAS DA UNIVERSIDADE FEDERAL DA PARAÍBA, em Areia, </w:t>
      </w:r>
      <w:r w:rsidR="0056127D">
        <w:rPr>
          <w:rFonts w:ascii="Carlito" w:hAnsi="Carlito" w:cs="Carlito"/>
          <w:szCs w:val="24"/>
        </w:rPr>
        <w:t xml:space="preserve">14 </w:t>
      </w:r>
      <w:r w:rsidRPr="0056127D">
        <w:rPr>
          <w:rFonts w:ascii="Carlito" w:hAnsi="Carlito" w:cs="Carlito"/>
          <w:szCs w:val="24"/>
        </w:rPr>
        <w:t xml:space="preserve">de </w:t>
      </w:r>
      <w:r w:rsidR="0056127D">
        <w:rPr>
          <w:rFonts w:ascii="Carlito" w:hAnsi="Carlito" w:cs="Carlito"/>
          <w:szCs w:val="24"/>
        </w:rPr>
        <w:t>abril</w:t>
      </w:r>
      <w:r w:rsidRPr="0056127D">
        <w:rPr>
          <w:rFonts w:ascii="Carlito" w:hAnsi="Carlito" w:cs="Carlito"/>
          <w:szCs w:val="24"/>
        </w:rPr>
        <w:t xml:space="preserve"> de 202</w:t>
      </w:r>
      <w:r w:rsidR="00840C11" w:rsidRPr="0056127D">
        <w:rPr>
          <w:rFonts w:ascii="Carlito" w:hAnsi="Carlito" w:cs="Carlito"/>
          <w:szCs w:val="24"/>
        </w:rPr>
        <w:t>5</w:t>
      </w:r>
      <w:r w:rsidRPr="0056127D">
        <w:rPr>
          <w:rFonts w:ascii="Carlito" w:hAnsi="Carlito" w:cs="Carlito"/>
          <w:szCs w:val="24"/>
        </w:rPr>
        <w:t>.</w:t>
      </w:r>
    </w:p>
    <w:p w14:paraId="44D194D7" w14:textId="77777777" w:rsidR="006809D8" w:rsidRPr="0056127D" w:rsidRDefault="006809D8">
      <w:pPr>
        <w:rPr>
          <w:rFonts w:ascii="Carlito" w:hAnsi="Carlito" w:cs="Carlito"/>
          <w:szCs w:val="24"/>
        </w:rPr>
      </w:pPr>
    </w:p>
    <w:p w14:paraId="3747C65C" w14:textId="5E383BCF" w:rsidR="00D95DEE" w:rsidRPr="0056127D" w:rsidRDefault="00D95DEE">
      <w:pPr>
        <w:rPr>
          <w:rFonts w:ascii="Carlito" w:hAnsi="Carlito" w:cs="Carlito"/>
          <w:szCs w:val="24"/>
        </w:rPr>
      </w:pPr>
    </w:p>
    <w:p w14:paraId="2E5B6292" w14:textId="063248B8" w:rsidR="00840C11" w:rsidRPr="0056127D" w:rsidRDefault="00394B5A" w:rsidP="00394B5A">
      <w:pPr>
        <w:jc w:val="center"/>
        <w:rPr>
          <w:rFonts w:ascii="Carlito" w:hAnsi="Carlito" w:cs="Carlito"/>
          <w:szCs w:val="24"/>
        </w:rPr>
      </w:pPr>
      <w:r>
        <w:rPr>
          <w:noProof/>
        </w:rPr>
        <w:drawing>
          <wp:inline distT="0" distB="0" distL="0" distR="0" wp14:anchorId="521C5EE2" wp14:editId="2570EC1B">
            <wp:extent cx="1504315" cy="846007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51" cy="85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58AC5" w14:textId="2AEA93A7" w:rsidR="00840C11" w:rsidRPr="0056127D" w:rsidRDefault="00840C11">
      <w:pPr>
        <w:rPr>
          <w:rFonts w:ascii="Carlito" w:hAnsi="Carlito" w:cs="Carlito"/>
          <w:szCs w:val="24"/>
        </w:rPr>
      </w:pPr>
    </w:p>
    <w:p w14:paraId="0A2E4F28" w14:textId="47197BEF" w:rsidR="0096058A" w:rsidRPr="0040468E" w:rsidRDefault="0096058A" w:rsidP="00BC3542">
      <w:pPr>
        <w:jc w:val="center"/>
        <w:rPr>
          <w:szCs w:val="24"/>
        </w:rPr>
      </w:pPr>
      <w:bookmarkStart w:id="1" w:name="_GoBack"/>
      <w:bookmarkEnd w:id="1"/>
    </w:p>
    <w:sectPr w:rsidR="0096058A" w:rsidRPr="0040468E" w:rsidSect="00840C11">
      <w:headerReference w:type="default" r:id="rId8"/>
      <w:footerReference w:type="default" r:id="rId9"/>
      <w:pgSz w:w="11906" w:h="16838"/>
      <w:pgMar w:top="1134" w:right="1134" w:bottom="777" w:left="1134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4CEBE" w14:textId="77777777" w:rsidR="00B0474B" w:rsidRDefault="00B0474B">
      <w:r>
        <w:separator/>
      </w:r>
    </w:p>
  </w:endnote>
  <w:endnote w:type="continuationSeparator" w:id="0">
    <w:p w14:paraId="7A55F981" w14:textId="77777777" w:rsidR="00B0474B" w:rsidRDefault="00B0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guiat Bk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-Bold">
    <w:altName w:val="Carlito"/>
    <w:panose1 w:val="00000000000000000000"/>
    <w:charset w:val="00"/>
    <w:family w:val="roman"/>
    <w:notTrueType/>
    <w:pitch w:val="default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C1706" w14:textId="77777777" w:rsidR="00840C11" w:rsidRPr="000D3DEA" w:rsidRDefault="00840C11" w:rsidP="00840C11">
    <w:pPr>
      <w:pStyle w:val="Rodap"/>
      <w:jc w:val="center"/>
      <w:rPr>
        <w:rStyle w:val="Forte"/>
        <w:rFonts w:ascii="Carlito" w:hAnsi="Carlito" w:cs="Carlito"/>
        <w:color w:val="172938"/>
        <w:sz w:val="16"/>
        <w:szCs w:val="16"/>
        <w:shd w:val="clear" w:color="auto" w:fill="FFFFFF"/>
      </w:rPr>
    </w:pPr>
    <w:r w:rsidRPr="000D3DEA">
      <w:rPr>
        <w:rStyle w:val="Forte"/>
        <w:rFonts w:ascii="Carlito" w:hAnsi="Carlito" w:cs="Carlito"/>
        <w:color w:val="172938"/>
        <w:sz w:val="16"/>
        <w:szCs w:val="16"/>
        <w:shd w:val="clear" w:color="auto" w:fill="FFFFFF"/>
      </w:rPr>
      <w:t>Centro de Ciências Agrárias - Campus II</w:t>
    </w:r>
  </w:p>
  <w:p w14:paraId="487C121A" w14:textId="77777777" w:rsidR="00840C11" w:rsidRPr="000D3DEA" w:rsidRDefault="00840C11" w:rsidP="00840C11">
    <w:pPr>
      <w:pStyle w:val="Rodap"/>
      <w:jc w:val="center"/>
      <w:rPr>
        <w:rFonts w:ascii="Carlito" w:hAnsi="Carlito" w:cs="Carlito"/>
        <w:b/>
        <w:bCs/>
        <w:color w:val="172938"/>
        <w:sz w:val="16"/>
        <w:szCs w:val="16"/>
        <w:shd w:val="clear" w:color="auto" w:fill="FFFFFF"/>
      </w:rPr>
    </w:pPr>
    <w:r w:rsidRPr="000D3DEA">
      <w:rPr>
        <w:rFonts w:ascii="Carlito" w:hAnsi="Carlito" w:cs="Carlito"/>
        <w:b/>
        <w:bCs/>
        <w:color w:val="172938"/>
        <w:sz w:val="16"/>
        <w:szCs w:val="16"/>
        <w:shd w:val="clear" w:color="auto" w:fill="FFFFFF"/>
      </w:rPr>
      <w:t>CEP: 58.397-000 - Areia - PB -</w:t>
    </w:r>
    <w:r w:rsidRPr="000D3DEA">
      <w:rPr>
        <w:rFonts w:ascii="Calibri" w:hAnsi="Calibri" w:cs="Calibri"/>
        <w:b/>
        <w:bCs/>
        <w:color w:val="172938"/>
        <w:sz w:val="16"/>
        <w:szCs w:val="16"/>
        <w:shd w:val="clear" w:color="auto" w:fill="FFFFFF"/>
      </w:rPr>
      <w:t> </w:t>
    </w:r>
    <w:r w:rsidRPr="000D3DEA">
      <w:rPr>
        <w:rFonts w:ascii="Carlito" w:hAnsi="Carlito" w:cs="Carlito"/>
        <w:b/>
        <w:bCs/>
        <w:color w:val="172938"/>
        <w:sz w:val="16"/>
        <w:szCs w:val="16"/>
        <w:shd w:val="clear" w:color="auto" w:fill="FFFFFF"/>
      </w:rPr>
      <w:t>Rodovia PB 079 - Km 12</w:t>
    </w:r>
    <w:r w:rsidRPr="000D3DEA">
      <w:rPr>
        <w:rFonts w:ascii="Carlito" w:hAnsi="Carlito" w:cs="Carlito"/>
        <w:b/>
        <w:bCs/>
        <w:color w:val="172938"/>
        <w:sz w:val="16"/>
        <w:szCs w:val="16"/>
      </w:rPr>
      <w:br/>
    </w:r>
    <w:r w:rsidRPr="000D3DEA">
      <w:rPr>
        <w:rFonts w:ascii="Carlito" w:hAnsi="Carlito" w:cs="Carlito"/>
        <w:b/>
        <w:bCs/>
        <w:color w:val="172938"/>
        <w:sz w:val="16"/>
        <w:szCs w:val="16"/>
        <w:shd w:val="clear" w:color="auto" w:fill="FFFFFF"/>
      </w:rPr>
      <w:t>Tel. (83) 3049-</w:t>
    </w:r>
    <w:proofErr w:type="gramStart"/>
    <w:r w:rsidRPr="000D3DEA">
      <w:rPr>
        <w:rFonts w:ascii="Carlito" w:hAnsi="Carlito" w:cs="Carlito"/>
        <w:b/>
        <w:bCs/>
        <w:color w:val="172938"/>
        <w:sz w:val="16"/>
        <w:szCs w:val="16"/>
        <w:shd w:val="clear" w:color="auto" w:fill="FFFFFF"/>
      </w:rPr>
      <w:t>4502  -</w:t>
    </w:r>
    <w:proofErr w:type="gramEnd"/>
    <w:r w:rsidRPr="000D3DEA">
      <w:rPr>
        <w:rFonts w:ascii="Calibri" w:hAnsi="Calibri" w:cs="Calibri"/>
        <w:b/>
        <w:bCs/>
        <w:color w:val="172938"/>
        <w:sz w:val="16"/>
        <w:szCs w:val="16"/>
        <w:shd w:val="clear" w:color="auto" w:fill="FFFFFF"/>
      </w:rPr>
      <w:t> </w:t>
    </w:r>
    <w:r w:rsidRPr="000D3DEA">
      <w:rPr>
        <w:rFonts w:ascii="Carlito" w:hAnsi="Carlito" w:cs="Carlito"/>
        <w:b/>
        <w:bCs/>
        <w:color w:val="172938"/>
        <w:sz w:val="16"/>
        <w:szCs w:val="16"/>
        <w:shd w:val="clear" w:color="auto" w:fill="FFFFFF"/>
      </w:rPr>
      <w:t xml:space="preserve">E-mail </w:t>
    </w:r>
    <w:hyperlink r:id="rId1" w:history="1">
      <w:r w:rsidRPr="000D3DEA">
        <w:rPr>
          <w:rStyle w:val="Hyperlink"/>
          <w:rFonts w:ascii="Carlito" w:hAnsi="Carlito" w:cs="Carlito"/>
          <w:b/>
          <w:bCs/>
          <w:sz w:val="16"/>
          <w:szCs w:val="16"/>
          <w:shd w:val="clear" w:color="auto" w:fill="FFFFFF"/>
        </w:rPr>
        <w:t>diretoria@cca.ufpb.br</w:t>
      </w:r>
    </w:hyperlink>
  </w:p>
  <w:p w14:paraId="5ACF4FE0" w14:textId="77777777" w:rsidR="00840C11" w:rsidRPr="000D3DEA" w:rsidRDefault="00840C11" w:rsidP="00840C11">
    <w:pPr>
      <w:pStyle w:val="Rodap"/>
      <w:jc w:val="center"/>
      <w:rPr>
        <w:rFonts w:ascii="Carlito" w:hAnsi="Carlito" w:cs="Carlito"/>
        <w:b/>
        <w:bCs/>
        <w:sz w:val="18"/>
        <w:szCs w:val="14"/>
      </w:rPr>
    </w:pPr>
    <w:r w:rsidRPr="000D3DEA">
      <w:rPr>
        <w:rStyle w:val="Forte"/>
        <w:rFonts w:ascii="Carlito" w:hAnsi="Carlito" w:cs="Carlito"/>
        <w:color w:val="172938"/>
        <w:sz w:val="16"/>
        <w:szCs w:val="16"/>
        <w:shd w:val="clear" w:color="auto" w:fill="FFFFFF"/>
      </w:rPr>
      <w:t>www.cca.ufpb.br</w:t>
    </w:r>
  </w:p>
  <w:p w14:paraId="7AAFF2D7" w14:textId="77777777" w:rsidR="00840C11" w:rsidRDefault="00840C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41A61" w14:textId="77777777" w:rsidR="00B0474B" w:rsidRDefault="00B0474B">
      <w:r>
        <w:separator/>
      </w:r>
    </w:p>
  </w:footnote>
  <w:footnote w:type="continuationSeparator" w:id="0">
    <w:p w14:paraId="108C4184" w14:textId="77777777" w:rsidR="00B0474B" w:rsidRDefault="00B04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74EFD" w14:textId="77777777" w:rsidR="006809D8" w:rsidRDefault="001743D5">
    <w:pPr>
      <w:tabs>
        <w:tab w:val="center" w:pos="4819"/>
      </w:tabs>
    </w:pPr>
    <w:r>
      <w:rPr>
        <w:rFonts w:ascii="Tahoma" w:hAnsi="Tahoma"/>
        <w:b/>
        <w:color w:val="000000"/>
        <w:sz w:val="16"/>
      </w:rPr>
      <w:tab/>
    </w:r>
    <w:r>
      <w:rPr>
        <w:rFonts w:ascii="Tahoma" w:hAnsi="Tahoma"/>
        <w:b/>
        <w:color w:val="000000"/>
        <w:sz w:val="16"/>
      </w:rPr>
      <w:tab/>
    </w:r>
    <w:r>
      <w:rPr>
        <w:rFonts w:ascii="Tahoma" w:hAnsi="Tahoma"/>
        <w:b/>
        <w:color w:val="000000"/>
        <w:sz w:val="16"/>
      </w:rPr>
      <w:tab/>
    </w:r>
  </w:p>
  <w:tbl>
    <w:tblPr>
      <w:tblW w:w="9708" w:type="dxa"/>
      <w:tblLayout w:type="fixed"/>
      <w:tblLook w:val="04A0" w:firstRow="1" w:lastRow="0" w:firstColumn="1" w:lastColumn="0" w:noHBand="0" w:noVBand="1"/>
    </w:tblPr>
    <w:tblGrid>
      <w:gridCol w:w="108"/>
      <w:gridCol w:w="2772"/>
      <w:gridCol w:w="107"/>
      <w:gridCol w:w="4066"/>
      <w:gridCol w:w="104"/>
      <w:gridCol w:w="2449"/>
      <w:gridCol w:w="102"/>
    </w:tblGrid>
    <w:tr w:rsidR="00EB352D" w14:paraId="601950BF" w14:textId="77777777" w:rsidTr="00EB352D">
      <w:trPr>
        <w:gridBefore w:val="1"/>
        <w:wBefore w:w="108" w:type="dxa"/>
      </w:trPr>
      <w:tc>
        <w:tcPr>
          <w:tcW w:w="2879" w:type="dxa"/>
          <w:gridSpan w:val="2"/>
          <w:hideMark/>
        </w:tcPr>
        <w:p w14:paraId="26B06473" w14:textId="17181FCD" w:rsidR="00EB352D" w:rsidRDefault="00EB352D" w:rsidP="00EB352D">
          <w:pPr>
            <w:widowControl w:val="0"/>
            <w:rPr>
              <w:sz w:val="22"/>
            </w:rPr>
          </w:pPr>
        </w:p>
      </w:tc>
      <w:tc>
        <w:tcPr>
          <w:tcW w:w="4170" w:type="dxa"/>
          <w:gridSpan w:val="2"/>
        </w:tcPr>
        <w:p w14:paraId="580A645F" w14:textId="77777777" w:rsidR="00EB352D" w:rsidRDefault="00EB352D" w:rsidP="00EB352D">
          <w:pPr>
            <w:widowControl w:val="0"/>
            <w:jc w:val="center"/>
            <w:rPr>
              <w:rFonts w:ascii="Tahoma" w:hAnsi="Tahoma"/>
              <w:b/>
              <w:color w:val="000000"/>
              <w:sz w:val="16"/>
            </w:rPr>
          </w:pPr>
        </w:p>
        <w:p w14:paraId="3A91502D" w14:textId="7F191517" w:rsidR="00840C11" w:rsidRDefault="00840C11" w:rsidP="00EB352D">
          <w:pPr>
            <w:widowControl w:val="0"/>
            <w:jc w:val="center"/>
            <w:rPr>
              <w:rFonts w:ascii="Tahoma" w:hAnsi="Tahoma"/>
              <w:b/>
              <w:color w:val="000000"/>
              <w:sz w:val="16"/>
            </w:rPr>
          </w:pPr>
          <w:r>
            <w:rPr>
              <w:noProof/>
            </w:rPr>
            <w:drawing>
              <wp:inline distT="0" distB="0" distL="0" distR="0" wp14:anchorId="004B14FC" wp14:editId="5B70C450">
                <wp:extent cx="1079500" cy="83820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B96D20" w14:textId="5E0AEB3E" w:rsidR="00EB352D" w:rsidRDefault="00EB352D" w:rsidP="00EB352D">
          <w:pPr>
            <w:widowControl w:val="0"/>
            <w:jc w:val="center"/>
            <w:rPr>
              <w:rFonts w:ascii="Tahoma" w:hAnsi="Tahoma"/>
              <w:b/>
              <w:color w:val="000000"/>
              <w:sz w:val="16"/>
            </w:rPr>
          </w:pPr>
          <w:r>
            <w:rPr>
              <w:rFonts w:ascii="Tahoma" w:hAnsi="Tahoma"/>
              <w:b/>
              <w:color w:val="000000"/>
              <w:sz w:val="16"/>
            </w:rPr>
            <w:t>Universidade Federal da Paraíba</w:t>
          </w:r>
        </w:p>
        <w:p w14:paraId="619C2B95" w14:textId="77777777" w:rsidR="00EB352D" w:rsidRDefault="00EB352D" w:rsidP="00EB352D">
          <w:pPr>
            <w:widowControl w:val="0"/>
            <w:jc w:val="center"/>
            <w:rPr>
              <w:rFonts w:ascii="Tahoma" w:hAnsi="Tahoma"/>
              <w:b/>
              <w:sz w:val="16"/>
            </w:rPr>
          </w:pPr>
          <w:r>
            <w:rPr>
              <w:rFonts w:ascii="Tahoma" w:hAnsi="Tahoma"/>
              <w:b/>
              <w:sz w:val="16"/>
            </w:rPr>
            <w:t>Centro de Ciências Agrárias</w:t>
          </w:r>
        </w:p>
        <w:p w14:paraId="3F40CD7E" w14:textId="77777777" w:rsidR="00EB352D" w:rsidRDefault="00EB352D" w:rsidP="00EB352D">
          <w:pPr>
            <w:widowControl w:val="0"/>
            <w:jc w:val="center"/>
            <w:rPr>
              <w:rFonts w:ascii="Tahoma" w:hAnsi="Tahoma"/>
              <w:b/>
              <w:sz w:val="16"/>
            </w:rPr>
          </w:pPr>
          <w:r>
            <w:rPr>
              <w:rFonts w:ascii="Tahoma" w:hAnsi="Tahoma"/>
              <w:b/>
              <w:sz w:val="16"/>
            </w:rPr>
            <w:t>Campus II   Areia - PB</w:t>
          </w:r>
        </w:p>
        <w:p w14:paraId="341836DD" w14:textId="77777777" w:rsidR="00EB352D" w:rsidRDefault="00EB352D" w:rsidP="00EB352D">
          <w:pPr>
            <w:pStyle w:val="Ttulo3"/>
            <w:widowControl w:val="0"/>
            <w:spacing w:line="256" w:lineRule="auto"/>
            <w:rPr>
              <w:rFonts w:ascii="Tahoma" w:hAnsi="Tahoma"/>
              <w:sz w:val="16"/>
              <w:lang w:eastAsia="en-US"/>
            </w:rPr>
          </w:pPr>
          <w:r>
            <w:rPr>
              <w:rFonts w:ascii="Tahoma" w:hAnsi="Tahoma"/>
              <w:sz w:val="16"/>
              <w:lang w:eastAsia="en-US"/>
            </w:rPr>
            <w:t>Gabinete da Diretoria</w:t>
          </w:r>
        </w:p>
        <w:p w14:paraId="1FFD78D4" w14:textId="77777777" w:rsidR="00EB352D" w:rsidRDefault="00EB352D" w:rsidP="00EB352D">
          <w:pPr>
            <w:widowControl w:val="0"/>
            <w:rPr>
              <w:rFonts w:asciiTheme="minorHAnsi" w:hAnsiTheme="minorHAnsi"/>
              <w:sz w:val="22"/>
              <w:lang w:eastAsia="en-US"/>
            </w:rPr>
          </w:pPr>
        </w:p>
      </w:tc>
      <w:tc>
        <w:tcPr>
          <w:tcW w:w="2551" w:type="dxa"/>
          <w:gridSpan w:val="2"/>
          <w:hideMark/>
        </w:tcPr>
        <w:p w14:paraId="5A112DDD" w14:textId="58A3582E" w:rsidR="00EB352D" w:rsidRDefault="00EB352D" w:rsidP="00EB352D">
          <w:pPr>
            <w:widowControl w:val="0"/>
            <w:jc w:val="right"/>
          </w:pPr>
        </w:p>
      </w:tc>
    </w:tr>
    <w:tr w:rsidR="006809D8" w14:paraId="255C3679" w14:textId="77777777" w:rsidTr="00EB352D">
      <w:trPr>
        <w:gridAfter w:val="1"/>
        <w:wAfter w:w="102" w:type="dxa"/>
      </w:trPr>
      <w:tc>
        <w:tcPr>
          <w:tcW w:w="2880" w:type="dxa"/>
          <w:gridSpan w:val="2"/>
          <w:shd w:val="clear" w:color="auto" w:fill="auto"/>
        </w:tcPr>
        <w:p w14:paraId="074E0419" w14:textId="3741809C" w:rsidR="006809D8" w:rsidRDefault="006809D8">
          <w:pPr>
            <w:widowControl w:val="0"/>
          </w:pPr>
        </w:p>
      </w:tc>
      <w:tc>
        <w:tcPr>
          <w:tcW w:w="4173" w:type="dxa"/>
          <w:gridSpan w:val="2"/>
          <w:shd w:val="clear" w:color="auto" w:fill="auto"/>
        </w:tcPr>
        <w:p w14:paraId="45B85F19" w14:textId="77777777" w:rsidR="006809D8" w:rsidRDefault="006809D8">
          <w:pPr>
            <w:widowControl w:val="0"/>
          </w:pPr>
        </w:p>
      </w:tc>
      <w:tc>
        <w:tcPr>
          <w:tcW w:w="2553" w:type="dxa"/>
          <w:gridSpan w:val="2"/>
          <w:shd w:val="clear" w:color="auto" w:fill="auto"/>
        </w:tcPr>
        <w:p w14:paraId="4D252729" w14:textId="6A94499F" w:rsidR="006809D8" w:rsidRDefault="006809D8">
          <w:pPr>
            <w:widowControl w:val="0"/>
            <w:jc w:val="right"/>
          </w:pPr>
        </w:p>
      </w:tc>
    </w:tr>
  </w:tbl>
  <w:p w14:paraId="5DA28CFB" w14:textId="77777777" w:rsidR="006809D8" w:rsidRDefault="006809D8">
    <w:pPr>
      <w:tabs>
        <w:tab w:val="left" w:pos="800"/>
        <w:tab w:val="center" w:pos="481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D8"/>
    <w:rsid w:val="00032A47"/>
    <w:rsid w:val="000A30A9"/>
    <w:rsid w:val="000A3B54"/>
    <w:rsid w:val="000D34FC"/>
    <w:rsid w:val="000E48EC"/>
    <w:rsid w:val="00112ECF"/>
    <w:rsid w:val="00116E95"/>
    <w:rsid w:val="001743D5"/>
    <w:rsid w:val="00177EAA"/>
    <w:rsid w:val="0023149B"/>
    <w:rsid w:val="002936FC"/>
    <w:rsid w:val="0031535D"/>
    <w:rsid w:val="003565EA"/>
    <w:rsid w:val="00394B5A"/>
    <w:rsid w:val="003F1B3D"/>
    <w:rsid w:val="003F609D"/>
    <w:rsid w:val="0040468E"/>
    <w:rsid w:val="004148A2"/>
    <w:rsid w:val="0043752A"/>
    <w:rsid w:val="004960F2"/>
    <w:rsid w:val="004E79C4"/>
    <w:rsid w:val="00524229"/>
    <w:rsid w:val="00542AAD"/>
    <w:rsid w:val="0056127D"/>
    <w:rsid w:val="005874F4"/>
    <w:rsid w:val="005D0B17"/>
    <w:rsid w:val="005D40C4"/>
    <w:rsid w:val="00606C5B"/>
    <w:rsid w:val="00677980"/>
    <w:rsid w:val="006809D8"/>
    <w:rsid w:val="0069209A"/>
    <w:rsid w:val="006C17C3"/>
    <w:rsid w:val="006F424F"/>
    <w:rsid w:val="00755083"/>
    <w:rsid w:val="00771A4B"/>
    <w:rsid w:val="007876A6"/>
    <w:rsid w:val="007C5251"/>
    <w:rsid w:val="00831361"/>
    <w:rsid w:val="00840C11"/>
    <w:rsid w:val="00866DF9"/>
    <w:rsid w:val="008817D4"/>
    <w:rsid w:val="00922399"/>
    <w:rsid w:val="0096058A"/>
    <w:rsid w:val="0096452F"/>
    <w:rsid w:val="00964B62"/>
    <w:rsid w:val="00985EB9"/>
    <w:rsid w:val="009951F2"/>
    <w:rsid w:val="009B35DD"/>
    <w:rsid w:val="00A13CEB"/>
    <w:rsid w:val="00AD6745"/>
    <w:rsid w:val="00B0474B"/>
    <w:rsid w:val="00B12FAC"/>
    <w:rsid w:val="00B254BB"/>
    <w:rsid w:val="00BB0721"/>
    <w:rsid w:val="00BC3542"/>
    <w:rsid w:val="00BE315C"/>
    <w:rsid w:val="00C30520"/>
    <w:rsid w:val="00C541A0"/>
    <w:rsid w:val="00CF3E53"/>
    <w:rsid w:val="00D3638B"/>
    <w:rsid w:val="00D95DEE"/>
    <w:rsid w:val="00D96EC0"/>
    <w:rsid w:val="00DE566C"/>
    <w:rsid w:val="00E0259D"/>
    <w:rsid w:val="00E03FA4"/>
    <w:rsid w:val="00EB352D"/>
    <w:rsid w:val="00EE5C5F"/>
    <w:rsid w:val="00FB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161E8"/>
  <w15:docId w15:val="{40DA9FF9-08B0-4C3F-880C-DC18FE3E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110E"/>
    <w:rPr>
      <w:sz w:val="24"/>
    </w:rPr>
  </w:style>
  <w:style w:type="paragraph" w:styleId="Ttulo1">
    <w:name w:val="heading 1"/>
    <w:basedOn w:val="Normal"/>
    <w:next w:val="Normal"/>
    <w:qFormat/>
    <w:rsid w:val="000A110E"/>
    <w:pPr>
      <w:keepNext/>
      <w:jc w:val="center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0A110E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0A110E"/>
    <w:pPr>
      <w:keepNext/>
      <w:jc w:val="center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qFormat/>
    <w:rsid w:val="000A110E"/>
    <w:pPr>
      <w:keepNext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rsid w:val="000A110E"/>
    <w:pPr>
      <w:keepNext/>
      <w:jc w:val="center"/>
      <w:outlineLvl w:val="4"/>
    </w:pPr>
    <w:rPr>
      <w:rFonts w:ascii="Albertus Extra Bold" w:hAnsi="Albertus Extra Bold"/>
      <w:b/>
      <w:color w:val="000000"/>
      <w:sz w:val="32"/>
    </w:rPr>
  </w:style>
  <w:style w:type="paragraph" w:styleId="Ttulo6">
    <w:name w:val="heading 6"/>
    <w:basedOn w:val="Normal"/>
    <w:next w:val="Normal"/>
    <w:qFormat/>
    <w:rsid w:val="000A110E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0A110E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0A110E"/>
    <w:pPr>
      <w:keepNext/>
      <w:jc w:val="center"/>
      <w:outlineLvl w:val="7"/>
    </w:pPr>
    <w:rPr>
      <w:b/>
      <w:bCs/>
      <w:sz w:val="20"/>
    </w:rPr>
  </w:style>
  <w:style w:type="paragraph" w:styleId="Ttulo9">
    <w:name w:val="heading 9"/>
    <w:basedOn w:val="Normal"/>
    <w:next w:val="Normal"/>
    <w:qFormat/>
    <w:rsid w:val="000A110E"/>
    <w:pPr>
      <w:keepNext/>
      <w:jc w:val="both"/>
      <w:outlineLvl w:val="8"/>
    </w:pPr>
    <w:rPr>
      <w:b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A110E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C1667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  <w:rsid w:val="00AF4E8D"/>
    <w:rPr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AF4E8D"/>
    <w:rPr>
      <w:sz w:val="24"/>
    </w:rPr>
  </w:style>
  <w:style w:type="character" w:customStyle="1" w:styleId="Corpodetexto2Char">
    <w:name w:val="Corpo de texto 2 Char"/>
    <w:basedOn w:val="Fontepargpadro"/>
    <w:link w:val="Corpodetexto2"/>
    <w:qFormat/>
    <w:rsid w:val="004D09E6"/>
    <w:rPr>
      <w:sz w:val="24"/>
    </w:rPr>
  </w:style>
  <w:style w:type="character" w:customStyle="1" w:styleId="Ttulo3Char">
    <w:name w:val="Título 3 Char"/>
    <w:basedOn w:val="Fontepargpadro"/>
    <w:link w:val="Ttulo3"/>
    <w:qFormat/>
    <w:rsid w:val="007A5CFF"/>
    <w:rPr>
      <w:b/>
      <w:color w:val="000000"/>
      <w:sz w:val="24"/>
    </w:rPr>
  </w:style>
  <w:style w:type="paragraph" w:styleId="Ttulo">
    <w:name w:val="Title"/>
    <w:basedOn w:val="Normal"/>
    <w:next w:val="Corpodetexto"/>
    <w:qFormat/>
    <w:rsid w:val="000A110E"/>
    <w:pPr>
      <w:jc w:val="center"/>
    </w:pPr>
    <w:rPr>
      <w:sz w:val="40"/>
    </w:rPr>
  </w:style>
  <w:style w:type="paragraph" w:styleId="Corpodetexto">
    <w:name w:val="Body Text"/>
    <w:basedOn w:val="Normal"/>
    <w:rsid w:val="000A110E"/>
    <w:pPr>
      <w:jc w:val="center"/>
    </w:pPr>
    <w:rPr>
      <w:rFonts w:ascii="Benguiat Bk BT" w:hAnsi="Benguiat Bk BT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">
    <w:name w:val="Body Text Indent"/>
    <w:basedOn w:val="Normal"/>
    <w:rsid w:val="000A110E"/>
    <w:pPr>
      <w:ind w:left="567" w:hanging="567"/>
      <w:jc w:val="both"/>
    </w:pPr>
  </w:style>
  <w:style w:type="paragraph" w:styleId="Recuodecorpodetexto2">
    <w:name w:val="Body Text Indent 2"/>
    <w:basedOn w:val="Normal"/>
    <w:qFormat/>
    <w:rsid w:val="000A110E"/>
    <w:pPr>
      <w:ind w:left="426" w:hanging="426"/>
      <w:jc w:val="both"/>
    </w:pPr>
  </w:style>
  <w:style w:type="paragraph" w:styleId="Corpodetexto2">
    <w:name w:val="Body Text 2"/>
    <w:basedOn w:val="Normal"/>
    <w:link w:val="Corpodetexto2Char"/>
    <w:qFormat/>
    <w:rsid w:val="000A110E"/>
    <w:pPr>
      <w:keepNext/>
      <w:jc w:val="both"/>
      <w:outlineLvl w:val="2"/>
    </w:pPr>
  </w:style>
  <w:style w:type="paragraph" w:styleId="Corpodetexto3">
    <w:name w:val="Body Text 3"/>
    <w:basedOn w:val="Normal"/>
    <w:qFormat/>
    <w:rsid w:val="000A110E"/>
    <w:pPr>
      <w:spacing w:line="360" w:lineRule="auto"/>
      <w:jc w:val="both"/>
    </w:pPr>
    <w:rPr>
      <w:sz w:val="28"/>
    </w:rPr>
  </w:style>
  <w:style w:type="paragraph" w:styleId="Textodebalo">
    <w:name w:val="Balloon Text"/>
    <w:basedOn w:val="Normal"/>
    <w:link w:val="TextodebaloChar"/>
    <w:qFormat/>
    <w:rsid w:val="00C16670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AF4E8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AF4E8D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character" w:customStyle="1" w:styleId="fontstyle01">
    <w:name w:val="fontstyle01"/>
    <w:basedOn w:val="Fontepargpadro"/>
    <w:rsid w:val="00840C11"/>
    <w:rPr>
      <w:rFonts w:ascii="Carlito-Bold" w:hAnsi="Carlito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840C11"/>
    <w:rPr>
      <w:rFonts w:ascii="Carlito" w:hAnsi="Carlito" w:cs="Carlito" w:hint="default"/>
      <w:b w:val="0"/>
      <w:bCs w:val="0"/>
      <w:i w:val="0"/>
      <w:iCs w:val="0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0C11"/>
    <w:rPr>
      <w:b/>
      <w:bCs/>
    </w:rPr>
  </w:style>
  <w:style w:type="character" w:styleId="Hyperlink">
    <w:name w:val="Hyperlink"/>
    <w:basedOn w:val="Fontepargpadro"/>
    <w:uiPriority w:val="99"/>
    <w:unhideWhenUsed/>
    <w:rsid w:val="00840C1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56127D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toria@cca.ufpb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87A75-4AFB-40BF-8ADF-13F294E6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MEC/UFPB/CCA - CAMPUS III -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LACACIA</dc:creator>
  <cp:lastModifiedBy>Cca </cp:lastModifiedBy>
  <cp:revision>21</cp:revision>
  <cp:lastPrinted>2025-04-11T16:39:00Z</cp:lastPrinted>
  <dcterms:created xsi:type="dcterms:W3CDTF">2022-01-27T13:12:00Z</dcterms:created>
  <dcterms:modified xsi:type="dcterms:W3CDTF">2025-04-11T18:40:00Z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MEC/UFPB/CCA - CAMPUS III 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