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D8" w:rsidRDefault="001743D5">
      <w:pPr>
        <w:jc w:val="both"/>
        <w:rPr>
          <w:szCs w:val="24"/>
        </w:rPr>
      </w:pPr>
      <w:r>
        <w:rPr>
          <w:rFonts w:ascii="Tahoma" w:hAnsi="Tahoma"/>
          <w:szCs w:val="24"/>
        </w:rPr>
        <w:t>PORTARIA n</w:t>
      </w:r>
      <w:r>
        <w:rPr>
          <w:rFonts w:ascii="Tahoma" w:hAnsi="Tahoma"/>
          <w:szCs w:val="24"/>
          <w:u w:val="single"/>
          <w:vertAlign w:val="superscript"/>
        </w:rPr>
        <w:t>o</w:t>
      </w:r>
      <w:r w:rsidR="00D96EC0">
        <w:rPr>
          <w:rFonts w:ascii="Tahoma" w:hAnsi="Tahoma"/>
          <w:szCs w:val="24"/>
        </w:rPr>
        <w:t xml:space="preserve"> 09</w:t>
      </w:r>
      <w:r w:rsidR="007876A6">
        <w:rPr>
          <w:rFonts w:ascii="Tahoma" w:hAnsi="Tahoma"/>
          <w:szCs w:val="24"/>
        </w:rPr>
        <w:t>/2021</w:t>
      </w:r>
      <w:r>
        <w:rPr>
          <w:rFonts w:ascii="Tahoma" w:hAnsi="Tahoma"/>
          <w:szCs w:val="24"/>
        </w:rPr>
        <w:t>/DIR/CCA/UFPB</w:t>
      </w:r>
      <w:r>
        <w:rPr>
          <w:szCs w:val="24"/>
        </w:rPr>
        <w:tab/>
      </w:r>
      <w:r>
        <w:rPr>
          <w:szCs w:val="24"/>
        </w:rPr>
        <w:tab/>
      </w:r>
    </w:p>
    <w:p w:rsidR="006809D8" w:rsidRDefault="006809D8">
      <w:pPr>
        <w:jc w:val="center"/>
        <w:rPr>
          <w:color w:val="000000"/>
          <w:szCs w:val="24"/>
        </w:rPr>
      </w:pPr>
    </w:p>
    <w:p w:rsidR="006809D8" w:rsidRDefault="006809D8">
      <w:pPr>
        <w:rPr>
          <w:color w:val="000000"/>
          <w:szCs w:val="24"/>
        </w:rPr>
      </w:pPr>
    </w:p>
    <w:p w:rsidR="006809D8" w:rsidRDefault="001743D5">
      <w:pPr>
        <w:ind w:firstLine="720"/>
        <w:jc w:val="both"/>
        <w:rPr>
          <w:rFonts w:ascii="Tahoma" w:hAnsi="Tahoma"/>
          <w:color w:val="000000"/>
          <w:szCs w:val="24"/>
        </w:rPr>
      </w:pPr>
      <w:r>
        <w:rPr>
          <w:rFonts w:ascii="Tahoma" w:hAnsi="Tahoma"/>
          <w:color w:val="000000"/>
          <w:szCs w:val="24"/>
        </w:rPr>
        <w:t>O Diretor do Centro de Ciências Agrárias da Universidade Federal da Paraíba, no uso de suas atribuiç</w:t>
      </w:r>
      <w:r w:rsidR="0043752A">
        <w:rPr>
          <w:rFonts w:ascii="Tahoma" w:hAnsi="Tahoma"/>
          <w:color w:val="000000"/>
          <w:szCs w:val="24"/>
        </w:rPr>
        <w:t>ões legais,</w:t>
      </w:r>
    </w:p>
    <w:p w:rsidR="0043752A" w:rsidRDefault="0043752A">
      <w:pPr>
        <w:ind w:firstLine="720"/>
        <w:jc w:val="both"/>
        <w:rPr>
          <w:rFonts w:ascii="Tahoma" w:hAnsi="Tahoma"/>
          <w:color w:val="000000"/>
          <w:szCs w:val="24"/>
        </w:rPr>
      </w:pPr>
    </w:p>
    <w:p w:rsidR="0043752A" w:rsidRDefault="0043752A">
      <w:pPr>
        <w:ind w:firstLine="720"/>
        <w:jc w:val="both"/>
        <w:rPr>
          <w:rFonts w:ascii="Tahoma" w:hAnsi="Tahoma"/>
          <w:color w:val="000000"/>
          <w:szCs w:val="24"/>
        </w:rPr>
      </w:pPr>
    </w:p>
    <w:p w:rsidR="0043752A" w:rsidRDefault="0043752A">
      <w:pPr>
        <w:ind w:firstLine="720"/>
        <w:jc w:val="both"/>
        <w:rPr>
          <w:rFonts w:ascii="Tahoma" w:hAnsi="Tahoma"/>
          <w:szCs w:val="24"/>
        </w:rPr>
      </w:pPr>
      <w:r>
        <w:rPr>
          <w:rFonts w:ascii="Tahoma" w:hAnsi="Tahoma"/>
          <w:color w:val="000000"/>
          <w:szCs w:val="24"/>
        </w:rPr>
        <w:t>RESOLVE:</w:t>
      </w:r>
    </w:p>
    <w:p w:rsidR="006809D8" w:rsidRDefault="006809D8">
      <w:pPr>
        <w:pStyle w:val="Corpodetexto2"/>
        <w:keepNext w:val="0"/>
        <w:spacing w:line="360" w:lineRule="auto"/>
        <w:rPr>
          <w:szCs w:val="24"/>
        </w:rPr>
      </w:pPr>
    </w:p>
    <w:p w:rsidR="0096058A" w:rsidRPr="00BE315C" w:rsidRDefault="001743D5" w:rsidP="00BE315C">
      <w:pPr>
        <w:spacing w:line="360" w:lineRule="auto"/>
        <w:jc w:val="both"/>
        <w:rPr>
          <w:b/>
        </w:rPr>
      </w:pPr>
      <w:r>
        <w:rPr>
          <w:rFonts w:ascii="Tahoma" w:hAnsi="Tahoma"/>
          <w:szCs w:val="24"/>
        </w:rPr>
        <w:t xml:space="preserve">      </w:t>
      </w:r>
      <w:r>
        <w:rPr>
          <w:rFonts w:ascii="Tahoma" w:hAnsi="Tahoma"/>
          <w:b/>
          <w:bCs/>
          <w:szCs w:val="24"/>
        </w:rPr>
        <w:t xml:space="preserve"> Art. 1</w:t>
      </w:r>
      <w:r>
        <w:rPr>
          <w:rFonts w:ascii="Tahoma" w:hAnsi="Tahoma"/>
          <w:b/>
          <w:bCs/>
          <w:szCs w:val="24"/>
          <w:vertAlign w:val="superscript"/>
        </w:rPr>
        <w:t>0</w:t>
      </w:r>
      <w:r>
        <w:rPr>
          <w:rFonts w:ascii="Tahoma" w:hAnsi="Tahoma"/>
          <w:b/>
          <w:bCs/>
          <w:szCs w:val="24"/>
        </w:rPr>
        <w:t xml:space="preserve"> </w:t>
      </w:r>
      <w:r w:rsidR="0043752A">
        <w:rPr>
          <w:rFonts w:ascii="Tahoma" w:hAnsi="Tahoma"/>
          <w:szCs w:val="24"/>
        </w:rPr>
        <w:t xml:space="preserve">- Designar os Servidores, </w:t>
      </w:r>
      <w:r>
        <w:rPr>
          <w:rFonts w:ascii="Tahoma" w:hAnsi="Tahoma"/>
          <w:b/>
          <w:szCs w:val="24"/>
        </w:rPr>
        <w:t>Cauby Dantas -</w:t>
      </w:r>
      <w:r>
        <w:rPr>
          <w:rFonts w:ascii="Tahoma" w:hAnsi="Tahoma"/>
          <w:szCs w:val="24"/>
        </w:rPr>
        <w:t xml:space="preserve"> Mat. SIAPE 11256881</w:t>
      </w:r>
      <w:r w:rsidR="0043752A">
        <w:rPr>
          <w:rFonts w:ascii="Tahoma" w:hAnsi="Tahoma"/>
          <w:szCs w:val="24"/>
        </w:rPr>
        <w:t xml:space="preserve"> - Presidente</w:t>
      </w:r>
      <w:r>
        <w:rPr>
          <w:rFonts w:ascii="Tahoma" w:hAnsi="Tahoma"/>
          <w:szCs w:val="24"/>
        </w:rPr>
        <w:t xml:space="preserve">, </w:t>
      </w:r>
      <w:r>
        <w:rPr>
          <w:rFonts w:ascii="Tahoma" w:hAnsi="Tahoma"/>
          <w:b/>
          <w:bCs/>
          <w:szCs w:val="24"/>
        </w:rPr>
        <w:t>Zeus Cunha Barros</w:t>
      </w:r>
      <w:r>
        <w:rPr>
          <w:rFonts w:ascii="Tahoma" w:hAnsi="Tahoma"/>
          <w:b/>
          <w:szCs w:val="24"/>
        </w:rPr>
        <w:t xml:space="preserve"> -</w:t>
      </w:r>
      <w:r>
        <w:rPr>
          <w:rFonts w:ascii="Tahoma" w:hAnsi="Tahoma"/>
          <w:szCs w:val="24"/>
        </w:rPr>
        <w:t xml:space="preserve"> Mat. SIAPE</w:t>
      </w:r>
      <w:r w:rsidR="0096058A">
        <w:rPr>
          <w:rFonts w:ascii="Tahoma" w:hAnsi="Tahoma"/>
          <w:szCs w:val="24"/>
        </w:rPr>
        <w:t xml:space="preserve"> 3157890</w:t>
      </w:r>
      <w:r w:rsidR="0043752A">
        <w:rPr>
          <w:rFonts w:ascii="Tahoma" w:hAnsi="Tahoma"/>
          <w:szCs w:val="24"/>
        </w:rPr>
        <w:t xml:space="preserve">, </w:t>
      </w:r>
      <w:proofErr w:type="spellStart"/>
      <w:r w:rsidR="004148A2" w:rsidRPr="009951F2">
        <w:rPr>
          <w:rFonts w:ascii="Tahoma" w:hAnsi="Tahoma"/>
          <w:b/>
          <w:szCs w:val="24"/>
        </w:rPr>
        <w:t>Robeval</w:t>
      </w:r>
      <w:proofErr w:type="spellEnd"/>
      <w:r w:rsidR="004148A2" w:rsidRPr="009951F2">
        <w:rPr>
          <w:rFonts w:ascii="Tahoma" w:hAnsi="Tahoma"/>
          <w:b/>
          <w:szCs w:val="24"/>
        </w:rPr>
        <w:t xml:space="preserve"> Diniz Santiago</w:t>
      </w:r>
      <w:r>
        <w:rPr>
          <w:rFonts w:ascii="Tahoma" w:hAnsi="Tahoma"/>
          <w:b/>
          <w:szCs w:val="24"/>
        </w:rPr>
        <w:t xml:space="preserve"> -</w:t>
      </w:r>
      <w:r>
        <w:rPr>
          <w:rFonts w:ascii="Tahoma" w:hAnsi="Tahoma"/>
          <w:szCs w:val="24"/>
        </w:rPr>
        <w:t xml:space="preserve"> Mat. SIAPE, </w:t>
      </w:r>
      <w:r w:rsidR="004148A2">
        <w:rPr>
          <w:rFonts w:ascii="Tahoma" w:hAnsi="Tahoma"/>
          <w:szCs w:val="24"/>
        </w:rPr>
        <w:t>336995</w:t>
      </w:r>
      <w:r>
        <w:rPr>
          <w:rFonts w:ascii="Tahoma" w:hAnsi="Tahoma"/>
          <w:szCs w:val="24"/>
        </w:rPr>
        <w:t xml:space="preserve">, </w:t>
      </w:r>
      <w:r w:rsidR="00BE315C">
        <w:rPr>
          <w:rFonts w:ascii="Tahoma" w:hAnsi="Tahoma"/>
          <w:sz w:val="26"/>
          <w:szCs w:val="26"/>
        </w:rPr>
        <w:t xml:space="preserve">- </w:t>
      </w:r>
      <w:r w:rsidR="00BE315C" w:rsidRPr="00BE315C">
        <w:rPr>
          <w:rFonts w:ascii="Tahoma" w:hAnsi="Tahoma"/>
          <w:i/>
          <w:sz w:val="26"/>
          <w:szCs w:val="26"/>
        </w:rPr>
        <w:t>Titulares</w:t>
      </w:r>
      <w:r w:rsidR="00BE315C" w:rsidRPr="00C02C9D">
        <w:rPr>
          <w:rFonts w:ascii="Tahoma" w:hAnsi="Tahoma"/>
          <w:sz w:val="26"/>
          <w:szCs w:val="26"/>
        </w:rPr>
        <w:t xml:space="preserve">, </w:t>
      </w:r>
      <w:r w:rsidR="00BE315C" w:rsidRPr="00C02C9D">
        <w:rPr>
          <w:rFonts w:ascii="Tahoma" w:hAnsi="Tahoma"/>
          <w:b/>
          <w:sz w:val="26"/>
          <w:szCs w:val="26"/>
        </w:rPr>
        <w:t>Renaldo Tenório de Moura Júnior</w:t>
      </w:r>
      <w:r w:rsidR="00BE315C">
        <w:rPr>
          <w:rFonts w:ascii="Tahoma" w:hAnsi="Tahoma"/>
          <w:sz w:val="26"/>
          <w:szCs w:val="26"/>
        </w:rPr>
        <w:t xml:space="preserve"> – Mat. SIAPE 1681078</w:t>
      </w:r>
      <w:r w:rsidR="0043752A">
        <w:rPr>
          <w:rFonts w:ascii="Tahoma" w:hAnsi="Tahoma"/>
          <w:sz w:val="26"/>
          <w:szCs w:val="26"/>
        </w:rPr>
        <w:t xml:space="preserve"> e</w:t>
      </w:r>
      <w:proofErr w:type="gramStart"/>
      <w:r w:rsidR="0043752A">
        <w:rPr>
          <w:rFonts w:ascii="Tahoma" w:hAnsi="Tahoma"/>
          <w:sz w:val="26"/>
          <w:szCs w:val="26"/>
        </w:rPr>
        <w:t xml:space="preserve"> </w:t>
      </w:r>
      <w:r w:rsidR="00BE315C" w:rsidRPr="00C02C9D">
        <w:rPr>
          <w:rFonts w:ascii="Tahoma" w:hAnsi="Tahoma"/>
          <w:sz w:val="26"/>
          <w:szCs w:val="26"/>
        </w:rPr>
        <w:t xml:space="preserve"> </w:t>
      </w:r>
      <w:proofErr w:type="gramEnd"/>
      <w:r w:rsidR="0043752A" w:rsidRPr="00C02C9D">
        <w:rPr>
          <w:rFonts w:ascii="Tahoma" w:hAnsi="Tahoma"/>
          <w:b/>
          <w:sz w:val="26"/>
          <w:szCs w:val="26"/>
        </w:rPr>
        <w:t>Flávio Ricardo da Silva</w:t>
      </w:r>
      <w:r w:rsidR="0043752A" w:rsidRPr="00C02C9D">
        <w:rPr>
          <w:rFonts w:ascii="Tahoma" w:hAnsi="Tahoma"/>
          <w:sz w:val="26"/>
          <w:szCs w:val="26"/>
        </w:rPr>
        <w:t xml:space="preserve"> </w:t>
      </w:r>
      <w:r w:rsidR="0043752A" w:rsidRPr="00C02C9D">
        <w:rPr>
          <w:rFonts w:ascii="Tahoma" w:hAnsi="Tahoma"/>
          <w:b/>
          <w:sz w:val="26"/>
          <w:szCs w:val="26"/>
        </w:rPr>
        <w:t>Cruz</w:t>
      </w:r>
      <w:r w:rsidR="0043752A">
        <w:rPr>
          <w:rFonts w:ascii="Tahoma" w:hAnsi="Tahoma"/>
          <w:b/>
          <w:sz w:val="26"/>
          <w:szCs w:val="26"/>
        </w:rPr>
        <w:t xml:space="preserve"> -</w:t>
      </w:r>
      <w:r w:rsidR="0043752A">
        <w:rPr>
          <w:rFonts w:ascii="Tahoma" w:hAnsi="Tahoma"/>
          <w:sz w:val="26"/>
          <w:szCs w:val="26"/>
        </w:rPr>
        <w:t xml:space="preserve"> Mat. SIAPE, </w:t>
      </w:r>
      <w:r w:rsidR="0043752A" w:rsidRPr="00C02C9D">
        <w:rPr>
          <w:rFonts w:ascii="Tahoma" w:hAnsi="Tahoma"/>
          <w:sz w:val="26"/>
          <w:szCs w:val="26"/>
        </w:rPr>
        <w:t>30485025</w:t>
      </w:r>
      <w:r w:rsidR="00BE315C">
        <w:rPr>
          <w:rFonts w:ascii="Tahoma" w:hAnsi="Tahoma"/>
          <w:sz w:val="26"/>
          <w:szCs w:val="26"/>
        </w:rPr>
        <w:t xml:space="preserve"> -</w:t>
      </w:r>
      <w:r w:rsidR="00BE315C" w:rsidRPr="00C02C9D">
        <w:rPr>
          <w:rFonts w:ascii="Tahoma" w:hAnsi="Tahoma"/>
          <w:sz w:val="26"/>
          <w:szCs w:val="26"/>
        </w:rPr>
        <w:t xml:space="preserve"> </w:t>
      </w:r>
      <w:r w:rsidR="00BE315C" w:rsidRPr="00BE315C">
        <w:rPr>
          <w:rFonts w:ascii="Tahoma" w:hAnsi="Tahoma"/>
          <w:i/>
          <w:sz w:val="26"/>
          <w:szCs w:val="26"/>
        </w:rPr>
        <w:t>Suplentes</w:t>
      </w:r>
      <w:r w:rsidR="00BE315C" w:rsidRPr="00C02C9D">
        <w:rPr>
          <w:rFonts w:ascii="Tahoma" w:hAnsi="Tahoma"/>
          <w:sz w:val="26"/>
          <w:szCs w:val="26"/>
        </w:rPr>
        <w:t xml:space="preserve">, para conduzir o processo de consulta, via </w:t>
      </w:r>
      <w:proofErr w:type="spellStart"/>
      <w:r w:rsidR="00BE315C" w:rsidRPr="00C02C9D">
        <w:rPr>
          <w:rFonts w:ascii="Tahoma" w:hAnsi="Tahoma"/>
          <w:sz w:val="26"/>
          <w:szCs w:val="26"/>
        </w:rPr>
        <w:t>Sigeleições</w:t>
      </w:r>
      <w:proofErr w:type="spellEnd"/>
      <w:r w:rsidR="00BE315C" w:rsidRPr="00C02C9D">
        <w:rPr>
          <w:rFonts w:ascii="Tahoma" w:hAnsi="Tahoma"/>
          <w:sz w:val="26"/>
          <w:szCs w:val="26"/>
        </w:rPr>
        <w:t xml:space="preserve">, </w:t>
      </w:r>
      <w:r w:rsidR="0043752A">
        <w:rPr>
          <w:rFonts w:ascii="Tahoma" w:hAnsi="Tahoma"/>
          <w:sz w:val="26"/>
          <w:szCs w:val="26"/>
        </w:rPr>
        <w:t>à c</w:t>
      </w:r>
      <w:r w:rsidR="00BE315C" w:rsidRPr="00C02C9D">
        <w:rPr>
          <w:rFonts w:ascii="Tahoma" w:hAnsi="Tahoma"/>
          <w:sz w:val="26"/>
          <w:szCs w:val="26"/>
        </w:rPr>
        <w:t xml:space="preserve">omunidade </w:t>
      </w:r>
      <w:r w:rsidR="00D96EC0">
        <w:rPr>
          <w:rFonts w:ascii="Tahoma" w:hAnsi="Tahoma"/>
          <w:sz w:val="26"/>
          <w:szCs w:val="26"/>
        </w:rPr>
        <w:t>Docente</w:t>
      </w:r>
      <w:r w:rsidR="00BE315C" w:rsidRPr="00C02C9D">
        <w:rPr>
          <w:rFonts w:ascii="Tahoma" w:hAnsi="Tahoma"/>
          <w:sz w:val="26"/>
          <w:szCs w:val="26"/>
        </w:rPr>
        <w:t xml:space="preserve"> para eleição d</w:t>
      </w:r>
      <w:r w:rsidR="0043752A">
        <w:rPr>
          <w:rFonts w:ascii="Tahoma" w:hAnsi="Tahoma"/>
          <w:sz w:val="26"/>
          <w:szCs w:val="26"/>
        </w:rPr>
        <w:t>os r</w:t>
      </w:r>
      <w:r w:rsidR="00BE315C" w:rsidRPr="00C02C9D">
        <w:rPr>
          <w:rFonts w:ascii="Tahoma" w:hAnsi="Tahoma"/>
          <w:sz w:val="26"/>
          <w:szCs w:val="26"/>
        </w:rPr>
        <w:t>epresentantes</w:t>
      </w:r>
      <w:r w:rsidR="0043752A">
        <w:rPr>
          <w:rFonts w:ascii="Tahoma" w:hAnsi="Tahoma"/>
          <w:sz w:val="26"/>
          <w:szCs w:val="26"/>
        </w:rPr>
        <w:t xml:space="preserve"> (Titular e Vice)</w:t>
      </w:r>
      <w:r w:rsidR="00BE315C" w:rsidRPr="00C02C9D">
        <w:rPr>
          <w:rFonts w:ascii="Tahoma" w:hAnsi="Tahoma"/>
          <w:sz w:val="26"/>
          <w:szCs w:val="26"/>
        </w:rPr>
        <w:t xml:space="preserve"> do CCA junto </w:t>
      </w:r>
      <w:r w:rsidR="00D96EC0">
        <w:rPr>
          <w:rFonts w:ascii="Tahoma" w:hAnsi="Tahoma"/>
          <w:sz w:val="26"/>
          <w:szCs w:val="26"/>
        </w:rPr>
        <w:t>a</w:t>
      </w:r>
      <w:r w:rsidR="00BE315C" w:rsidRPr="00C02C9D">
        <w:rPr>
          <w:rFonts w:ascii="Tahoma" w:hAnsi="Tahoma"/>
          <w:sz w:val="26"/>
          <w:szCs w:val="26"/>
        </w:rPr>
        <w:t xml:space="preserve"> </w:t>
      </w:r>
      <w:r w:rsidR="00D96EC0" w:rsidRPr="00D96EC0">
        <w:rPr>
          <w:rFonts w:ascii="Tahoma" w:hAnsi="Tahoma"/>
          <w:sz w:val="26"/>
          <w:szCs w:val="26"/>
        </w:rPr>
        <w:t>CCPD-UFPB (Comissão Permanente de Pessoal Docente)</w:t>
      </w:r>
      <w:r w:rsidR="00BE315C">
        <w:rPr>
          <w:rFonts w:ascii="Tahoma" w:hAnsi="Tahoma"/>
          <w:sz w:val="26"/>
          <w:szCs w:val="26"/>
        </w:rPr>
        <w:t xml:space="preserve">, </w:t>
      </w:r>
      <w:r>
        <w:rPr>
          <w:rFonts w:ascii="Tahoma" w:hAnsi="Tahoma"/>
          <w:szCs w:val="24"/>
        </w:rPr>
        <w:t xml:space="preserve">que será realizada </w:t>
      </w:r>
      <w:r w:rsidR="0043752A">
        <w:rPr>
          <w:rFonts w:ascii="Tahoma" w:hAnsi="Tahoma"/>
          <w:szCs w:val="24"/>
        </w:rPr>
        <w:t>conforme Edital 0</w:t>
      </w:r>
      <w:r w:rsidR="00D96EC0">
        <w:rPr>
          <w:rFonts w:ascii="Tahoma" w:hAnsi="Tahoma"/>
          <w:szCs w:val="24"/>
        </w:rPr>
        <w:t>2</w:t>
      </w:r>
      <w:r w:rsidR="00DE566C">
        <w:rPr>
          <w:rFonts w:ascii="Tahoma" w:hAnsi="Tahoma"/>
          <w:szCs w:val="24"/>
        </w:rPr>
        <w:t>/202</w:t>
      </w:r>
      <w:r w:rsidR="0043752A">
        <w:rPr>
          <w:rFonts w:ascii="Tahoma" w:hAnsi="Tahoma"/>
          <w:szCs w:val="24"/>
        </w:rPr>
        <w:t>1</w:t>
      </w:r>
      <w:r w:rsidR="00DE566C">
        <w:rPr>
          <w:rFonts w:ascii="Tahoma" w:hAnsi="Tahoma"/>
          <w:szCs w:val="24"/>
        </w:rPr>
        <w:t>.</w:t>
      </w:r>
      <w:r w:rsidR="0096058A">
        <w:rPr>
          <w:rFonts w:ascii="Tahoma" w:hAnsi="Tahoma"/>
          <w:szCs w:val="24"/>
        </w:rPr>
        <w:t xml:space="preserve"> </w:t>
      </w:r>
    </w:p>
    <w:p w:rsidR="006809D8" w:rsidRPr="00BE315C" w:rsidRDefault="0096058A" w:rsidP="00BE315C">
      <w:pPr>
        <w:spacing w:line="360" w:lineRule="auto"/>
        <w:jc w:val="both"/>
        <w:rPr>
          <w:rFonts w:ascii="Tahoma" w:hAnsi="Tahoma"/>
          <w:szCs w:val="24"/>
        </w:rPr>
      </w:pPr>
      <w:r>
        <w:rPr>
          <w:rFonts w:ascii="Tahoma" w:hAnsi="Tahoma"/>
          <w:b/>
          <w:bCs/>
          <w:szCs w:val="24"/>
        </w:rPr>
        <w:t xml:space="preserve">          Art. 2</w:t>
      </w:r>
      <w:r>
        <w:rPr>
          <w:rFonts w:ascii="Tahoma" w:hAnsi="Tahoma"/>
          <w:b/>
          <w:bCs/>
          <w:szCs w:val="24"/>
          <w:vertAlign w:val="superscript"/>
        </w:rPr>
        <w:t>0</w:t>
      </w:r>
      <w:r>
        <w:rPr>
          <w:rFonts w:ascii="Tahoma" w:hAnsi="Tahoma"/>
          <w:szCs w:val="24"/>
        </w:rPr>
        <w:t xml:space="preserve"> </w:t>
      </w:r>
      <w:r w:rsidR="001743D5">
        <w:rPr>
          <w:rFonts w:ascii="Tahoma" w:hAnsi="Tahoma"/>
          <w:szCs w:val="24"/>
        </w:rPr>
        <w:t>Esta Portaria entra em vigor na data de sua assinatura.</w:t>
      </w:r>
    </w:p>
    <w:p w:rsidR="006809D8" w:rsidRDefault="006809D8">
      <w:pPr>
        <w:spacing w:line="360" w:lineRule="auto"/>
        <w:jc w:val="both"/>
        <w:rPr>
          <w:rFonts w:ascii="Tahoma" w:hAnsi="Tahoma"/>
          <w:szCs w:val="24"/>
        </w:rPr>
      </w:pPr>
    </w:p>
    <w:p w:rsidR="006809D8" w:rsidRDefault="001743D5">
      <w:pPr>
        <w:jc w:val="center"/>
        <w:rPr>
          <w:szCs w:val="24"/>
        </w:rPr>
      </w:pPr>
      <w:r>
        <w:rPr>
          <w:rFonts w:ascii="Tahoma" w:hAnsi="Tahoma"/>
          <w:szCs w:val="24"/>
        </w:rPr>
        <w:t xml:space="preserve">Areia (PB), </w:t>
      </w:r>
      <w:r w:rsidR="00D96EC0">
        <w:rPr>
          <w:rFonts w:ascii="Tahoma" w:hAnsi="Tahoma"/>
          <w:szCs w:val="24"/>
        </w:rPr>
        <w:t>05</w:t>
      </w:r>
      <w:r>
        <w:rPr>
          <w:rFonts w:ascii="Tahoma" w:hAnsi="Tahoma"/>
          <w:szCs w:val="24"/>
        </w:rPr>
        <w:t xml:space="preserve"> de </w:t>
      </w:r>
      <w:r w:rsidR="00D96EC0">
        <w:rPr>
          <w:rFonts w:ascii="Tahoma" w:hAnsi="Tahoma"/>
          <w:szCs w:val="24"/>
        </w:rPr>
        <w:t>fevereiro</w:t>
      </w:r>
      <w:r w:rsidR="007876A6">
        <w:rPr>
          <w:rFonts w:ascii="Tahoma" w:hAnsi="Tahoma"/>
          <w:szCs w:val="24"/>
        </w:rPr>
        <w:t xml:space="preserve"> de </w:t>
      </w:r>
      <w:proofErr w:type="gramStart"/>
      <w:r w:rsidR="007876A6">
        <w:rPr>
          <w:rFonts w:ascii="Tahoma" w:hAnsi="Tahoma"/>
          <w:szCs w:val="24"/>
        </w:rPr>
        <w:t>2021</w:t>
      </w:r>
      <w:proofErr w:type="gramEnd"/>
    </w:p>
    <w:p w:rsidR="006809D8" w:rsidRDefault="006809D8">
      <w:pPr>
        <w:rPr>
          <w:rFonts w:ascii="Tahoma" w:hAnsi="Tahoma"/>
          <w:sz w:val="22"/>
          <w:szCs w:val="22"/>
        </w:rPr>
      </w:pPr>
    </w:p>
    <w:p w:rsidR="00D95DEE" w:rsidRDefault="00D95DEE">
      <w:pPr>
        <w:rPr>
          <w:rFonts w:ascii="Tahoma" w:hAnsi="Tahoma"/>
          <w:sz w:val="22"/>
          <w:szCs w:val="22"/>
        </w:rPr>
      </w:pPr>
      <w:bookmarkStart w:id="0" w:name="_GoBack"/>
      <w:bookmarkEnd w:id="0"/>
    </w:p>
    <w:p w:rsidR="0096058A" w:rsidRDefault="0096058A">
      <w:pPr>
        <w:rPr>
          <w:rFonts w:ascii="Tahoma" w:hAnsi="Tahoma"/>
          <w:sz w:val="22"/>
          <w:szCs w:val="22"/>
        </w:rPr>
      </w:pPr>
    </w:p>
    <w:p w:rsidR="006809D8" w:rsidRPr="0096058A" w:rsidRDefault="0096058A">
      <w:pPr>
        <w:jc w:val="center"/>
        <w:rPr>
          <w:rFonts w:ascii="Tahoma" w:hAnsi="Tahoma"/>
          <w:szCs w:val="24"/>
        </w:rPr>
      </w:pPr>
      <w:r w:rsidRPr="0096058A">
        <w:rPr>
          <w:rFonts w:ascii="Tahoma" w:hAnsi="Tahoma"/>
          <w:szCs w:val="24"/>
        </w:rPr>
        <w:t xml:space="preserve">Prof. </w:t>
      </w:r>
      <w:r w:rsidR="00D96EC0">
        <w:rPr>
          <w:rFonts w:ascii="Tahoma" w:hAnsi="Tahoma"/>
          <w:szCs w:val="24"/>
        </w:rPr>
        <w:t>Ricardo Romão Guerra</w:t>
      </w:r>
    </w:p>
    <w:p w:rsidR="0096058A" w:rsidRPr="0096058A" w:rsidRDefault="007876A6">
      <w:pPr>
        <w:jc w:val="center"/>
        <w:rPr>
          <w:rFonts w:ascii="Tahoma" w:hAnsi="Tahoma"/>
          <w:szCs w:val="24"/>
        </w:rPr>
      </w:pPr>
      <w:r>
        <w:rPr>
          <w:rFonts w:ascii="Tahoma" w:hAnsi="Tahoma"/>
          <w:szCs w:val="24"/>
        </w:rPr>
        <w:t>Di</w:t>
      </w:r>
      <w:r w:rsidR="0043752A">
        <w:rPr>
          <w:rFonts w:ascii="Tahoma" w:hAnsi="Tahoma"/>
          <w:szCs w:val="24"/>
        </w:rPr>
        <w:t>retor</w:t>
      </w:r>
      <w:r w:rsidR="00D96EC0">
        <w:rPr>
          <w:rFonts w:ascii="Tahoma" w:hAnsi="Tahoma"/>
          <w:szCs w:val="24"/>
        </w:rPr>
        <w:t xml:space="preserve"> em Exercício</w:t>
      </w:r>
    </w:p>
    <w:sectPr w:rsidR="0096058A" w:rsidRPr="0096058A">
      <w:headerReference w:type="default" r:id="rId8"/>
      <w:footerReference w:type="default" r:id="rId9"/>
      <w:pgSz w:w="11906" w:h="16838"/>
      <w:pgMar w:top="1134" w:right="1134" w:bottom="777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54" w:rsidRDefault="000A3B54">
      <w:r>
        <w:separator/>
      </w:r>
    </w:p>
  </w:endnote>
  <w:endnote w:type="continuationSeparator" w:id="0">
    <w:p w:rsidR="000A3B54" w:rsidRDefault="000A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D8" w:rsidRDefault="001743D5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Centro de Ciências Agrárias da UFPB                             PABX: (83) 3362-1700                                                  Home Page: http://cca.ufpb.br</w:t>
    </w:r>
  </w:p>
  <w:p w:rsidR="006809D8" w:rsidRDefault="001743D5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Campus II</w:t>
    </w:r>
    <w:proofErr w:type="gramStart"/>
    <w:r>
      <w:rPr>
        <w:rFonts w:ascii="Tahoma" w:hAnsi="Tahoma"/>
        <w:b/>
        <w:sz w:val="14"/>
      </w:rPr>
      <w:t xml:space="preserve">   </w:t>
    </w:r>
    <w:proofErr w:type="gramEnd"/>
    <w:r>
      <w:rPr>
        <w:rFonts w:ascii="Tahoma" w:hAnsi="Tahoma"/>
        <w:b/>
        <w:sz w:val="14"/>
      </w:rPr>
      <w:t xml:space="preserve">Cidade Universitária                                      Tel.: (83) 3362-1702                                                       E-mail: diretoria@cca.ufpb.br                       58397-000      Areia – PB                                                                                                              </w:t>
    </w:r>
  </w:p>
  <w:p w:rsidR="006809D8" w:rsidRDefault="006809D8">
    <w:pPr>
      <w:rPr>
        <w:rFonts w:ascii="Tahoma" w:hAnsi="Tahoma"/>
        <w:b/>
        <w:sz w:val="14"/>
      </w:rPr>
    </w:pPr>
  </w:p>
  <w:p w:rsidR="006809D8" w:rsidRDefault="001743D5">
    <w:pPr>
      <w:jc w:val="center"/>
      <w:rPr>
        <w:i/>
        <w:iCs/>
        <w:sz w:val="20"/>
      </w:rPr>
    </w:pPr>
    <w:r>
      <w:rPr>
        <w:rFonts w:ascii="Edwardian Script ITC" w:hAnsi="Edwardian Script ITC"/>
        <w:b/>
        <w:i/>
        <w:iCs/>
        <w:sz w:val="20"/>
      </w:rPr>
      <w:t>84 anos a serviço das Ciências Agrárias</w:t>
    </w:r>
  </w:p>
  <w:p w:rsidR="006809D8" w:rsidRDefault="006809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54" w:rsidRDefault="000A3B54">
      <w:r>
        <w:separator/>
      </w:r>
    </w:p>
  </w:footnote>
  <w:footnote w:type="continuationSeparator" w:id="0">
    <w:p w:rsidR="000A3B54" w:rsidRDefault="000A3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D8" w:rsidRDefault="001743D5">
    <w:pPr>
      <w:tabs>
        <w:tab w:val="center" w:pos="4819"/>
      </w:tabs>
    </w:pPr>
    <w:r>
      <w:rPr>
        <w:rFonts w:ascii="Tahoma" w:hAnsi="Tahoma"/>
        <w:b/>
        <w:color w:val="000000"/>
        <w:sz w:val="16"/>
      </w:rPr>
      <w:tab/>
    </w:r>
    <w:r>
      <w:rPr>
        <w:rFonts w:ascii="Tahoma" w:hAnsi="Tahoma"/>
        <w:b/>
        <w:color w:val="000000"/>
        <w:sz w:val="16"/>
      </w:rPr>
      <w:tab/>
    </w:r>
    <w:r>
      <w:rPr>
        <w:rFonts w:ascii="Tahoma" w:hAnsi="Tahoma"/>
        <w:b/>
        <w:color w:val="000000"/>
        <w:sz w:val="16"/>
      </w:rPr>
      <w:tab/>
    </w:r>
  </w:p>
  <w:tbl>
    <w:tblPr>
      <w:tblW w:w="9606" w:type="dxa"/>
      <w:tblLayout w:type="fixed"/>
      <w:tblLook w:val="04A0" w:firstRow="1" w:lastRow="0" w:firstColumn="1" w:lastColumn="0" w:noHBand="0" w:noVBand="1"/>
    </w:tblPr>
    <w:tblGrid>
      <w:gridCol w:w="2880"/>
      <w:gridCol w:w="4173"/>
      <w:gridCol w:w="2553"/>
    </w:tblGrid>
    <w:tr w:rsidR="006809D8">
      <w:tc>
        <w:tcPr>
          <w:tcW w:w="2880" w:type="dxa"/>
          <w:shd w:val="clear" w:color="auto" w:fill="auto"/>
        </w:tcPr>
        <w:p w:rsidR="006809D8" w:rsidRDefault="001743D5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1075055" cy="841375"/>
                <wp:effectExtent l="0" t="0" r="0" b="0"/>
                <wp:docPr id="2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841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3" w:type="dxa"/>
          <w:shd w:val="clear" w:color="auto" w:fill="auto"/>
        </w:tcPr>
        <w:p w:rsidR="006809D8" w:rsidRDefault="006809D8">
          <w:pPr>
            <w:widowControl w:val="0"/>
            <w:jc w:val="center"/>
            <w:rPr>
              <w:rFonts w:ascii="Tahoma" w:hAnsi="Tahoma"/>
              <w:b/>
              <w:color w:val="000000"/>
              <w:sz w:val="16"/>
            </w:rPr>
          </w:pPr>
        </w:p>
        <w:p w:rsidR="006809D8" w:rsidRDefault="001743D5">
          <w:pPr>
            <w:widowControl w:val="0"/>
            <w:jc w:val="center"/>
            <w:rPr>
              <w:rFonts w:ascii="Tahoma" w:hAnsi="Tahoma"/>
              <w:b/>
              <w:color w:val="000000"/>
              <w:sz w:val="16"/>
            </w:rPr>
          </w:pPr>
          <w:r>
            <w:rPr>
              <w:rFonts w:ascii="Tahoma" w:hAnsi="Tahoma"/>
              <w:b/>
              <w:color w:val="000000"/>
              <w:sz w:val="16"/>
            </w:rPr>
            <w:t>Universidade Federal da Paraíba</w:t>
          </w:r>
        </w:p>
        <w:p w:rsidR="006809D8" w:rsidRDefault="001743D5">
          <w:pPr>
            <w:widowControl w:val="0"/>
            <w:jc w:val="center"/>
            <w:rPr>
              <w:rFonts w:ascii="Tahoma" w:hAnsi="Tahoma"/>
              <w:b/>
              <w:sz w:val="16"/>
            </w:rPr>
          </w:pPr>
          <w:r>
            <w:rPr>
              <w:rFonts w:ascii="Tahoma" w:hAnsi="Tahoma"/>
              <w:b/>
              <w:sz w:val="16"/>
            </w:rPr>
            <w:t>Centro de Ciências Agrárias</w:t>
          </w:r>
        </w:p>
        <w:p w:rsidR="006809D8" w:rsidRDefault="001743D5">
          <w:pPr>
            <w:widowControl w:val="0"/>
            <w:jc w:val="center"/>
            <w:rPr>
              <w:rFonts w:ascii="Tahoma" w:hAnsi="Tahoma"/>
              <w:b/>
              <w:sz w:val="16"/>
            </w:rPr>
          </w:pPr>
          <w:r>
            <w:rPr>
              <w:rFonts w:ascii="Tahoma" w:hAnsi="Tahoma"/>
              <w:b/>
              <w:sz w:val="16"/>
            </w:rPr>
            <w:t>Campus II</w:t>
          </w:r>
          <w:proofErr w:type="gramStart"/>
          <w:r>
            <w:rPr>
              <w:rFonts w:ascii="Tahoma" w:hAnsi="Tahoma"/>
              <w:b/>
              <w:sz w:val="16"/>
            </w:rPr>
            <w:t xml:space="preserve">   </w:t>
          </w:r>
          <w:proofErr w:type="gramEnd"/>
          <w:r>
            <w:rPr>
              <w:rFonts w:ascii="Tahoma" w:hAnsi="Tahoma"/>
              <w:b/>
              <w:sz w:val="16"/>
            </w:rPr>
            <w:t>Areia - PB</w:t>
          </w:r>
        </w:p>
        <w:p w:rsidR="006809D8" w:rsidRDefault="001743D5">
          <w:pPr>
            <w:pStyle w:val="Ttulo3"/>
            <w:widowControl w:val="0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Gabinete da Diretoria</w:t>
          </w:r>
        </w:p>
        <w:p w:rsidR="006809D8" w:rsidRDefault="006809D8">
          <w:pPr>
            <w:widowControl w:val="0"/>
          </w:pPr>
        </w:p>
      </w:tc>
      <w:tc>
        <w:tcPr>
          <w:tcW w:w="2553" w:type="dxa"/>
          <w:shd w:val="clear" w:color="auto" w:fill="auto"/>
        </w:tcPr>
        <w:p w:rsidR="006809D8" w:rsidRDefault="001743D5">
          <w:pPr>
            <w:widowControl w:val="0"/>
            <w:jc w:val="right"/>
          </w:pPr>
          <w:r>
            <w:rPr>
              <w:noProof/>
            </w:rPr>
            <w:drawing>
              <wp:inline distT="0" distB="0" distL="0" distR="0">
                <wp:extent cx="841375" cy="841375"/>
                <wp:effectExtent l="0" t="0" r="0" b="0"/>
                <wp:docPr id="3" name="Imagem 3" descr="Descrição: cca_-_ufpb_reduzido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Descrição: cca_-_ufpb_reduzido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841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809D8" w:rsidRDefault="006809D8">
    <w:pPr>
      <w:tabs>
        <w:tab w:val="left" w:pos="800"/>
        <w:tab w:val="center" w:pos="481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D8"/>
    <w:rsid w:val="000A3B54"/>
    <w:rsid w:val="001743D5"/>
    <w:rsid w:val="0023149B"/>
    <w:rsid w:val="003565EA"/>
    <w:rsid w:val="003F609D"/>
    <w:rsid w:val="004148A2"/>
    <w:rsid w:val="0043752A"/>
    <w:rsid w:val="004E79C4"/>
    <w:rsid w:val="005D0B17"/>
    <w:rsid w:val="005D40C4"/>
    <w:rsid w:val="006809D8"/>
    <w:rsid w:val="0069209A"/>
    <w:rsid w:val="006F424F"/>
    <w:rsid w:val="007876A6"/>
    <w:rsid w:val="0096058A"/>
    <w:rsid w:val="00964B62"/>
    <w:rsid w:val="009951F2"/>
    <w:rsid w:val="00BE315C"/>
    <w:rsid w:val="00C30520"/>
    <w:rsid w:val="00D95DEE"/>
    <w:rsid w:val="00D96EC0"/>
    <w:rsid w:val="00DE566C"/>
    <w:rsid w:val="00E0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10E"/>
    <w:rPr>
      <w:sz w:val="24"/>
    </w:rPr>
  </w:style>
  <w:style w:type="paragraph" w:styleId="Ttulo1">
    <w:name w:val="heading 1"/>
    <w:basedOn w:val="Normal"/>
    <w:next w:val="Normal"/>
    <w:qFormat/>
    <w:rsid w:val="000A110E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0A110E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0A110E"/>
    <w:pPr>
      <w:keepNext/>
      <w:jc w:val="center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qFormat/>
    <w:rsid w:val="000A110E"/>
    <w:pPr>
      <w:keepNext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rsid w:val="000A110E"/>
    <w:pPr>
      <w:keepNext/>
      <w:jc w:val="center"/>
      <w:outlineLvl w:val="4"/>
    </w:pPr>
    <w:rPr>
      <w:rFonts w:ascii="Albertus Extra Bold" w:hAnsi="Albertus Extra Bold"/>
      <w:b/>
      <w:color w:val="000000"/>
      <w:sz w:val="32"/>
    </w:rPr>
  </w:style>
  <w:style w:type="paragraph" w:styleId="Ttulo6">
    <w:name w:val="heading 6"/>
    <w:basedOn w:val="Normal"/>
    <w:next w:val="Normal"/>
    <w:qFormat/>
    <w:rsid w:val="000A110E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0A110E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0A110E"/>
    <w:pPr>
      <w:keepNext/>
      <w:jc w:val="center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0A110E"/>
    <w:pPr>
      <w:keepNext/>
      <w:jc w:val="both"/>
      <w:outlineLvl w:val="8"/>
    </w:pPr>
    <w:rPr>
      <w:b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A110E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C1667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sid w:val="00AF4E8D"/>
    <w:rPr>
      <w:sz w:val="24"/>
    </w:rPr>
  </w:style>
  <w:style w:type="character" w:customStyle="1" w:styleId="RodapChar">
    <w:name w:val="Rodapé Char"/>
    <w:basedOn w:val="Fontepargpadro"/>
    <w:link w:val="Rodap"/>
    <w:qFormat/>
    <w:rsid w:val="00AF4E8D"/>
    <w:rPr>
      <w:sz w:val="24"/>
    </w:rPr>
  </w:style>
  <w:style w:type="character" w:customStyle="1" w:styleId="Corpodetexto2Char">
    <w:name w:val="Corpo de texto 2 Char"/>
    <w:basedOn w:val="Fontepargpadro"/>
    <w:link w:val="Corpodetexto2"/>
    <w:qFormat/>
    <w:rsid w:val="004D09E6"/>
    <w:rPr>
      <w:sz w:val="24"/>
    </w:rPr>
  </w:style>
  <w:style w:type="character" w:customStyle="1" w:styleId="Ttulo3Char">
    <w:name w:val="Título 3 Char"/>
    <w:basedOn w:val="Fontepargpadro"/>
    <w:link w:val="Ttulo3"/>
    <w:qFormat/>
    <w:rsid w:val="007A5CFF"/>
    <w:rPr>
      <w:b/>
      <w:color w:val="000000"/>
      <w:sz w:val="24"/>
    </w:rPr>
  </w:style>
  <w:style w:type="paragraph" w:styleId="Ttulo">
    <w:name w:val="Title"/>
    <w:basedOn w:val="Normal"/>
    <w:next w:val="Corpodetexto"/>
    <w:qFormat/>
    <w:rsid w:val="000A110E"/>
    <w:pPr>
      <w:jc w:val="center"/>
    </w:pPr>
    <w:rPr>
      <w:sz w:val="40"/>
    </w:rPr>
  </w:style>
  <w:style w:type="paragraph" w:styleId="Corpodetexto">
    <w:name w:val="Body Text"/>
    <w:basedOn w:val="Normal"/>
    <w:rsid w:val="000A110E"/>
    <w:pPr>
      <w:jc w:val="center"/>
    </w:pPr>
    <w:rPr>
      <w:rFonts w:ascii="Benguiat Bk BT" w:hAnsi="Benguiat Bk BT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rsid w:val="000A110E"/>
    <w:pPr>
      <w:ind w:left="567" w:hanging="567"/>
      <w:jc w:val="both"/>
    </w:pPr>
  </w:style>
  <w:style w:type="paragraph" w:styleId="Recuodecorpodetexto2">
    <w:name w:val="Body Text Indent 2"/>
    <w:basedOn w:val="Normal"/>
    <w:qFormat/>
    <w:rsid w:val="000A110E"/>
    <w:pPr>
      <w:ind w:left="426" w:hanging="426"/>
      <w:jc w:val="both"/>
    </w:pPr>
  </w:style>
  <w:style w:type="paragraph" w:styleId="Corpodetexto2">
    <w:name w:val="Body Text 2"/>
    <w:basedOn w:val="Normal"/>
    <w:link w:val="Corpodetexto2Char"/>
    <w:qFormat/>
    <w:rsid w:val="000A110E"/>
    <w:pPr>
      <w:keepNext/>
      <w:jc w:val="both"/>
      <w:outlineLvl w:val="2"/>
    </w:pPr>
  </w:style>
  <w:style w:type="paragraph" w:styleId="Corpodetexto3">
    <w:name w:val="Body Text 3"/>
    <w:basedOn w:val="Normal"/>
    <w:qFormat/>
    <w:rsid w:val="000A110E"/>
    <w:pPr>
      <w:spacing w:line="360" w:lineRule="auto"/>
      <w:jc w:val="both"/>
    </w:pPr>
    <w:rPr>
      <w:sz w:val="28"/>
    </w:rPr>
  </w:style>
  <w:style w:type="paragraph" w:styleId="Textodebalo">
    <w:name w:val="Balloon Text"/>
    <w:basedOn w:val="Normal"/>
    <w:link w:val="TextodebaloChar"/>
    <w:qFormat/>
    <w:rsid w:val="00C16670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AF4E8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4E8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10E"/>
    <w:rPr>
      <w:sz w:val="24"/>
    </w:rPr>
  </w:style>
  <w:style w:type="paragraph" w:styleId="Ttulo1">
    <w:name w:val="heading 1"/>
    <w:basedOn w:val="Normal"/>
    <w:next w:val="Normal"/>
    <w:qFormat/>
    <w:rsid w:val="000A110E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0A110E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0A110E"/>
    <w:pPr>
      <w:keepNext/>
      <w:jc w:val="center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qFormat/>
    <w:rsid w:val="000A110E"/>
    <w:pPr>
      <w:keepNext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rsid w:val="000A110E"/>
    <w:pPr>
      <w:keepNext/>
      <w:jc w:val="center"/>
      <w:outlineLvl w:val="4"/>
    </w:pPr>
    <w:rPr>
      <w:rFonts w:ascii="Albertus Extra Bold" w:hAnsi="Albertus Extra Bold"/>
      <w:b/>
      <w:color w:val="000000"/>
      <w:sz w:val="32"/>
    </w:rPr>
  </w:style>
  <w:style w:type="paragraph" w:styleId="Ttulo6">
    <w:name w:val="heading 6"/>
    <w:basedOn w:val="Normal"/>
    <w:next w:val="Normal"/>
    <w:qFormat/>
    <w:rsid w:val="000A110E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0A110E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0A110E"/>
    <w:pPr>
      <w:keepNext/>
      <w:jc w:val="center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0A110E"/>
    <w:pPr>
      <w:keepNext/>
      <w:jc w:val="both"/>
      <w:outlineLvl w:val="8"/>
    </w:pPr>
    <w:rPr>
      <w:b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A110E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C1667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sid w:val="00AF4E8D"/>
    <w:rPr>
      <w:sz w:val="24"/>
    </w:rPr>
  </w:style>
  <w:style w:type="character" w:customStyle="1" w:styleId="RodapChar">
    <w:name w:val="Rodapé Char"/>
    <w:basedOn w:val="Fontepargpadro"/>
    <w:link w:val="Rodap"/>
    <w:qFormat/>
    <w:rsid w:val="00AF4E8D"/>
    <w:rPr>
      <w:sz w:val="24"/>
    </w:rPr>
  </w:style>
  <w:style w:type="character" w:customStyle="1" w:styleId="Corpodetexto2Char">
    <w:name w:val="Corpo de texto 2 Char"/>
    <w:basedOn w:val="Fontepargpadro"/>
    <w:link w:val="Corpodetexto2"/>
    <w:qFormat/>
    <w:rsid w:val="004D09E6"/>
    <w:rPr>
      <w:sz w:val="24"/>
    </w:rPr>
  </w:style>
  <w:style w:type="character" w:customStyle="1" w:styleId="Ttulo3Char">
    <w:name w:val="Título 3 Char"/>
    <w:basedOn w:val="Fontepargpadro"/>
    <w:link w:val="Ttulo3"/>
    <w:qFormat/>
    <w:rsid w:val="007A5CFF"/>
    <w:rPr>
      <w:b/>
      <w:color w:val="000000"/>
      <w:sz w:val="24"/>
    </w:rPr>
  </w:style>
  <w:style w:type="paragraph" w:styleId="Ttulo">
    <w:name w:val="Title"/>
    <w:basedOn w:val="Normal"/>
    <w:next w:val="Corpodetexto"/>
    <w:qFormat/>
    <w:rsid w:val="000A110E"/>
    <w:pPr>
      <w:jc w:val="center"/>
    </w:pPr>
    <w:rPr>
      <w:sz w:val="40"/>
    </w:rPr>
  </w:style>
  <w:style w:type="paragraph" w:styleId="Corpodetexto">
    <w:name w:val="Body Text"/>
    <w:basedOn w:val="Normal"/>
    <w:rsid w:val="000A110E"/>
    <w:pPr>
      <w:jc w:val="center"/>
    </w:pPr>
    <w:rPr>
      <w:rFonts w:ascii="Benguiat Bk BT" w:hAnsi="Benguiat Bk BT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rsid w:val="000A110E"/>
    <w:pPr>
      <w:ind w:left="567" w:hanging="567"/>
      <w:jc w:val="both"/>
    </w:pPr>
  </w:style>
  <w:style w:type="paragraph" w:styleId="Recuodecorpodetexto2">
    <w:name w:val="Body Text Indent 2"/>
    <w:basedOn w:val="Normal"/>
    <w:qFormat/>
    <w:rsid w:val="000A110E"/>
    <w:pPr>
      <w:ind w:left="426" w:hanging="426"/>
      <w:jc w:val="both"/>
    </w:pPr>
  </w:style>
  <w:style w:type="paragraph" w:styleId="Corpodetexto2">
    <w:name w:val="Body Text 2"/>
    <w:basedOn w:val="Normal"/>
    <w:link w:val="Corpodetexto2Char"/>
    <w:qFormat/>
    <w:rsid w:val="000A110E"/>
    <w:pPr>
      <w:keepNext/>
      <w:jc w:val="both"/>
      <w:outlineLvl w:val="2"/>
    </w:pPr>
  </w:style>
  <w:style w:type="paragraph" w:styleId="Corpodetexto3">
    <w:name w:val="Body Text 3"/>
    <w:basedOn w:val="Normal"/>
    <w:qFormat/>
    <w:rsid w:val="000A110E"/>
    <w:pPr>
      <w:spacing w:line="360" w:lineRule="auto"/>
      <w:jc w:val="both"/>
    </w:pPr>
    <w:rPr>
      <w:sz w:val="28"/>
    </w:rPr>
  </w:style>
  <w:style w:type="paragraph" w:styleId="Textodebalo">
    <w:name w:val="Balloon Text"/>
    <w:basedOn w:val="Normal"/>
    <w:link w:val="TextodebaloChar"/>
    <w:qFormat/>
    <w:rsid w:val="00C16670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AF4E8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4E8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8191-0C2E-42C9-AF98-7C9BBFDA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MEC/UFPB/CCA - CAMPUS III -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LACACIA</dc:creator>
  <cp:lastModifiedBy>Direção</cp:lastModifiedBy>
  <cp:revision>5</cp:revision>
  <cp:lastPrinted>2020-12-22T11:30:00Z</cp:lastPrinted>
  <dcterms:created xsi:type="dcterms:W3CDTF">2020-12-22T11:25:00Z</dcterms:created>
  <dcterms:modified xsi:type="dcterms:W3CDTF">2021-02-05T10:28:00Z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MEC/UFPB/CCA - CAMPUS III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