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COORDENAÇÃO </w:t>
      </w:r>
      <w:r w:rsidR="00104D44">
        <w:rPr>
          <w:b/>
          <w:color w:val="auto"/>
        </w:rPr>
        <w:t>PEDAGÓGICA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342B4A" w:rsidRPr="00E54372" w:rsidRDefault="00B158D9" w:rsidP="00342B4A">
      <w:pPr>
        <w:jc w:val="center"/>
        <w:rPr>
          <w:b/>
          <w:color w:val="auto"/>
        </w:rPr>
      </w:pPr>
      <w:r>
        <w:rPr>
          <w:b/>
        </w:rPr>
        <w:t>EDITAL 08</w:t>
      </w:r>
      <w:r w:rsidR="00A27E05">
        <w:rPr>
          <w:b/>
        </w:rPr>
        <w:t>/2024</w:t>
      </w:r>
      <w:r w:rsidR="00342B4A" w:rsidRPr="00E54372">
        <w:rPr>
          <w:b/>
          <w:color w:val="auto"/>
        </w:rPr>
        <w:t xml:space="preserve"> – CAVN/CCHSA/UFPB</w:t>
      </w:r>
    </w:p>
    <w:p w:rsidR="00342B4A" w:rsidRPr="00325ADD" w:rsidRDefault="00342B4A" w:rsidP="00342B4A">
      <w:pPr>
        <w:jc w:val="center"/>
        <w:rPr>
          <w:b/>
          <w:color w:val="auto"/>
        </w:rPr>
      </w:pPr>
      <w:r w:rsidRPr="00325ADD">
        <w:rPr>
          <w:b/>
          <w:color w:val="auto"/>
          <w:szCs w:val="24"/>
        </w:rPr>
        <w:t xml:space="preserve">SELEÇÃO DE ESTUDANTES PARA </w:t>
      </w:r>
      <w:r w:rsidR="007E5843">
        <w:rPr>
          <w:b/>
          <w:color w:val="auto"/>
        </w:rPr>
        <w:t xml:space="preserve">O PROGRAMA </w:t>
      </w:r>
      <w:r w:rsidR="00B158D9">
        <w:rPr>
          <w:b/>
          <w:color w:val="auto"/>
        </w:rPr>
        <w:t>DE MONITORIA</w:t>
      </w:r>
      <w:r w:rsidR="007E5843" w:rsidRPr="007D7658">
        <w:rPr>
          <w:b/>
          <w:color w:val="auto"/>
        </w:rPr>
        <w:t xml:space="preserve"> </w:t>
      </w:r>
      <w:r w:rsidRPr="00325ADD">
        <w:rPr>
          <w:b/>
          <w:color w:val="auto"/>
          <w:szCs w:val="24"/>
        </w:rPr>
        <w:t>DO CAVN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342B4A" w:rsidRPr="00E54372" w:rsidRDefault="003A4960" w:rsidP="00342B4A">
      <w:pPr>
        <w:ind w:firstLine="567"/>
        <w:rPr>
          <w:color w:val="auto"/>
        </w:rPr>
      </w:pPr>
      <w:r>
        <w:t xml:space="preserve">O </w:t>
      </w:r>
      <w:r w:rsidR="00A27E05" w:rsidRPr="005C5BF7">
        <w:t xml:space="preserve">Diretor do Colégio Agrícola Vidal de Negreiros (CAVN), do Centro de Ciências Humanas Sociais e Agrárias, da Universidade Federal da Paraíba, </w:t>
      </w:r>
      <w:r w:rsidR="00A27E05" w:rsidRPr="005C5BF7">
        <w:rPr>
          <w:spacing w:val="-7"/>
        </w:rPr>
        <w:t xml:space="preserve">no </w:t>
      </w:r>
      <w:r w:rsidR="00A27E05" w:rsidRPr="005C5BF7">
        <w:t xml:space="preserve">uso de suas atribuições administrativas, </w:t>
      </w:r>
      <w:r w:rsidR="007E5843" w:rsidRPr="00C243B7">
        <w:rPr>
          <w:color w:val="auto"/>
        </w:rPr>
        <w:t>conforme a Resolução CONSUNI 28/202</w:t>
      </w:r>
      <w:r>
        <w:rPr>
          <w:color w:val="auto"/>
        </w:rPr>
        <w:t>0</w:t>
      </w:r>
      <w:r w:rsidR="007E5843" w:rsidRPr="00C243B7">
        <w:rPr>
          <w:color w:val="auto"/>
        </w:rPr>
        <w:t>, que regulamenta a Política de Assistência Estudantil do CAV</w:t>
      </w:r>
      <w:r w:rsidR="0072400F">
        <w:rPr>
          <w:color w:val="auto"/>
        </w:rPr>
        <w:t xml:space="preserve">N, e por meio da Coordenação </w:t>
      </w:r>
      <w:r w:rsidR="00B158D9">
        <w:rPr>
          <w:color w:val="auto"/>
        </w:rPr>
        <w:t>Pedagógica</w:t>
      </w:r>
      <w:r w:rsidR="007E5843">
        <w:rPr>
          <w:color w:val="auto"/>
        </w:rPr>
        <w:t xml:space="preserve"> </w:t>
      </w:r>
      <w:r w:rsidR="00B158D9">
        <w:rPr>
          <w:color w:val="auto"/>
        </w:rPr>
        <w:t>(CO</w:t>
      </w:r>
      <w:r w:rsidR="007E5843">
        <w:rPr>
          <w:color w:val="auto"/>
        </w:rPr>
        <w:t>P</w:t>
      </w:r>
      <w:r w:rsidR="00B158D9">
        <w:rPr>
          <w:color w:val="auto"/>
        </w:rPr>
        <w:t>ED</w:t>
      </w:r>
      <w:r w:rsidR="007E5843" w:rsidRPr="00C243B7">
        <w:rPr>
          <w:color w:val="auto"/>
        </w:rPr>
        <w:t>), torna público o presente Edital de p</w:t>
      </w:r>
      <w:r w:rsidR="007E5843">
        <w:rPr>
          <w:color w:val="auto"/>
        </w:rPr>
        <w:t>rocesso seletivo de estudantes</w:t>
      </w:r>
      <w:r w:rsidR="007E5843" w:rsidRPr="00C243B7">
        <w:rPr>
          <w:color w:val="auto"/>
        </w:rPr>
        <w:t xml:space="preserve"> para</w:t>
      </w:r>
      <w:r w:rsidR="007E5843">
        <w:t xml:space="preserve"> o Programa </w:t>
      </w:r>
      <w:r w:rsidR="00B158D9">
        <w:t>de Monitoria</w:t>
      </w:r>
      <w:r w:rsidR="007E5843">
        <w:t xml:space="preserve"> do CAVN,</w:t>
      </w:r>
      <w:r w:rsidR="00342B4A" w:rsidRPr="00E54372">
        <w:rPr>
          <w:color w:val="auto"/>
        </w:rPr>
        <w:t xml:space="preserve"> no período de </w:t>
      </w:r>
      <w:r w:rsidR="007E5843">
        <w:rPr>
          <w:color w:val="auto"/>
        </w:rPr>
        <w:t>abril</w:t>
      </w:r>
      <w:r w:rsidR="00342B4A" w:rsidRPr="00E54372">
        <w:rPr>
          <w:color w:val="auto"/>
        </w:rPr>
        <w:t xml:space="preserve"> a </w:t>
      </w:r>
      <w:r w:rsidR="007E5843">
        <w:rPr>
          <w:color w:val="auto"/>
        </w:rPr>
        <w:t>novembro</w:t>
      </w:r>
      <w:r w:rsidR="00342B4A" w:rsidRPr="00E54372">
        <w:rPr>
          <w:color w:val="auto"/>
        </w:rPr>
        <w:t xml:space="preserve"> de 2024.</w:t>
      </w:r>
    </w:p>
    <w:p w:rsidR="00342B4A" w:rsidRPr="00E54372" w:rsidRDefault="00342B4A" w:rsidP="00342B4A">
      <w:pPr>
        <w:jc w:val="left"/>
        <w:rPr>
          <w:color w:val="auto"/>
        </w:rPr>
      </w:pPr>
    </w:p>
    <w:p w:rsidR="00342B4A" w:rsidRPr="00E54372" w:rsidRDefault="00342B4A" w:rsidP="00342B4A">
      <w:pPr>
        <w:spacing w:after="120"/>
        <w:ind w:right="-13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 xml:space="preserve">1. DO OBJETIVO 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</w:t>
      </w:r>
      <w:r w:rsidRPr="00E54372">
        <w:rPr>
          <w:b/>
          <w:color w:val="auto"/>
          <w:shd w:val="clear" w:color="auto" w:fill="D9EAD3"/>
        </w:rPr>
        <w:tab/>
      </w:r>
      <w:proofErr w:type="gramStart"/>
      <w:r>
        <w:rPr>
          <w:b/>
          <w:color w:val="auto"/>
          <w:shd w:val="clear" w:color="auto" w:fill="D9EAD3"/>
        </w:rPr>
        <w:t xml:space="preserve"> </w:t>
      </w:r>
      <w:r w:rsidRPr="00342B4A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1.1. O </w:t>
      </w:r>
      <w:r w:rsidR="00B158D9">
        <w:t xml:space="preserve">Programa de Monitoria </w:t>
      </w:r>
      <w:r>
        <w:t xml:space="preserve">tem por objetivo geral selecionar estudantes do CAVN regularmente matriculados, para </w:t>
      </w:r>
      <w:r w:rsidR="00B158D9">
        <w:t>contribuir como o processo educativo, cujas atividades se desenvolvem a partir de uma interação conjunta entre docentes e estudantes, e entre estudantes e estudantes</w:t>
      </w:r>
      <w:r>
        <w:t>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1.2. A participação do estudante nas ações da </w:t>
      </w:r>
      <w:r w:rsidR="00B158D9">
        <w:t>Monitoria</w:t>
      </w:r>
      <w:r>
        <w:t xml:space="preserve"> pretende:</w:t>
      </w:r>
    </w:p>
    <w:p w:rsidR="00B158D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C243B7">
        <w:rPr>
          <w:color w:val="auto"/>
        </w:rPr>
        <w:t>a) Ampliar a participação dos estudantes dos Cursos Téc</w:t>
      </w:r>
      <w:r w:rsidR="00081F2E">
        <w:rPr>
          <w:color w:val="auto"/>
        </w:rPr>
        <w:t>nicos nas atividades de ensino-</w:t>
      </w:r>
      <w:r w:rsidRPr="00C243B7">
        <w:rPr>
          <w:color w:val="auto"/>
        </w:rPr>
        <w:t>aprendizagem no CAVN;</w:t>
      </w:r>
    </w:p>
    <w:p w:rsidR="00B158D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C243B7">
        <w:rPr>
          <w:color w:val="auto"/>
        </w:rPr>
        <w:t xml:space="preserve">b) Contribuir para a melhoria dos índices acadêmicos dos estudantes </w:t>
      </w:r>
      <w:r w:rsidR="00081F2E" w:rsidRPr="00081F2E">
        <w:rPr>
          <w:color w:val="auto"/>
        </w:rPr>
        <w:t>da Educação Básica e Profissional</w:t>
      </w:r>
      <w:r w:rsidRPr="00C243B7">
        <w:rPr>
          <w:color w:val="auto"/>
        </w:rPr>
        <w:t>;</w:t>
      </w:r>
    </w:p>
    <w:p w:rsidR="00B158D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C243B7">
        <w:rPr>
          <w:color w:val="auto"/>
        </w:rPr>
        <w:t xml:space="preserve">c) Desenvolver capacidades de análise e crítica, incentivando </w:t>
      </w:r>
      <w:proofErr w:type="gramStart"/>
      <w:r w:rsidRPr="00C243B7">
        <w:rPr>
          <w:color w:val="auto"/>
        </w:rPr>
        <w:t>o</w:t>
      </w:r>
      <w:r>
        <w:rPr>
          <w:color w:val="auto"/>
        </w:rPr>
        <w:t>(</w:t>
      </w:r>
      <w:proofErr w:type="gramEnd"/>
      <w:r>
        <w:rPr>
          <w:color w:val="auto"/>
        </w:rPr>
        <w:t>a)</w:t>
      </w:r>
      <w:r w:rsidRPr="00C243B7">
        <w:rPr>
          <w:color w:val="auto"/>
        </w:rPr>
        <w:t xml:space="preserve"> estudante monitor</w:t>
      </w:r>
      <w:r>
        <w:rPr>
          <w:color w:val="auto"/>
        </w:rPr>
        <w:t>(a)</w:t>
      </w:r>
      <w:r w:rsidRPr="00C243B7">
        <w:rPr>
          <w:color w:val="auto"/>
        </w:rPr>
        <w:t xml:space="preserve"> a adquirir hábitos de estudo, interesse e habilidades para a docência;</w:t>
      </w:r>
    </w:p>
    <w:p w:rsidR="00B158D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C243B7">
        <w:rPr>
          <w:color w:val="auto"/>
        </w:rPr>
        <w:t xml:space="preserve">d) Aprofundar conhecimentos teóricos e práticos na disciplina que estiver atuando como </w:t>
      </w:r>
      <w:proofErr w:type="gramStart"/>
      <w:r w:rsidRPr="00C243B7">
        <w:rPr>
          <w:color w:val="auto"/>
        </w:rPr>
        <w:t>monitor</w:t>
      </w:r>
      <w:r>
        <w:rPr>
          <w:color w:val="auto"/>
        </w:rPr>
        <w:t>(</w:t>
      </w:r>
      <w:proofErr w:type="gramEnd"/>
      <w:r>
        <w:rPr>
          <w:color w:val="auto"/>
        </w:rPr>
        <w:t>a)</w:t>
      </w:r>
      <w:r w:rsidRPr="00C243B7">
        <w:rPr>
          <w:color w:val="auto"/>
        </w:rPr>
        <w:t>;</w:t>
      </w:r>
    </w:p>
    <w:p w:rsidR="00B158D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284"/>
        <w:rPr>
          <w:color w:val="auto"/>
        </w:rPr>
      </w:pPr>
      <w:r w:rsidRPr="00C243B7">
        <w:rPr>
          <w:color w:val="auto"/>
        </w:rPr>
        <w:t xml:space="preserve">e) Incentivar a cooperação </w:t>
      </w:r>
      <w:proofErr w:type="gramStart"/>
      <w:r w:rsidRPr="00C243B7">
        <w:rPr>
          <w:color w:val="auto"/>
        </w:rPr>
        <w:t>do</w:t>
      </w:r>
      <w:r>
        <w:rPr>
          <w:color w:val="auto"/>
        </w:rPr>
        <w:t>(</w:t>
      </w:r>
      <w:proofErr w:type="gramEnd"/>
      <w:r>
        <w:rPr>
          <w:color w:val="auto"/>
        </w:rPr>
        <w:t>a)</w:t>
      </w:r>
      <w:r w:rsidRPr="00C243B7">
        <w:rPr>
          <w:color w:val="auto"/>
        </w:rPr>
        <w:t xml:space="preserve"> monitor</w:t>
      </w:r>
      <w:r>
        <w:rPr>
          <w:color w:val="auto"/>
        </w:rPr>
        <w:t>(a)</w:t>
      </w:r>
      <w:r w:rsidRPr="00C243B7">
        <w:rPr>
          <w:color w:val="auto"/>
        </w:rPr>
        <w:t xml:space="preserve"> com o corpo docente e discente nas atividades de ensino-</w:t>
      </w:r>
      <w:proofErr w:type="gramStart"/>
      <w:r w:rsidRPr="00C243B7">
        <w:rPr>
          <w:color w:val="auto"/>
        </w:rPr>
        <w:t>aprendizagem</w:t>
      </w:r>
      <w:proofErr w:type="gramEnd"/>
      <w:r w:rsidRPr="00C243B7">
        <w:rPr>
          <w:color w:val="auto"/>
        </w:rPr>
        <w:t>;</w:t>
      </w:r>
    </w:p>
    <w:p w:rsidR="00163E59" w:rsidRPr="00C243B7" w:rsidRDefault="00B158D9" w:rsidP="00B158D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right="0" w:hanging="283"/>
        <w:rPr>
          <w:color w:val="auto"/>
        </w:rPr>
      </w:pPr>
      <w:r w:rsidRPr="00C243B7">
        <w:rPr>
          <w:color w:val="auto"/>
        </w:rPr>
        <w:t xml:space="preserve">f) Contribuir para a permanência e êxito dos estudantes </w:t>
      </w:r>
      <w:r w:rsidR="00AF40FC">
        <w:rPr>
          <w:color w:val="auto"/>
        </w:rPr>
        <w:t xml:space="preserve">da </w:t>
      </w:r>
      <w:r w:rsidR="00AF40FC" w:rsidRPr="00081F2E">
        <w:rPr>
          <w:color w:val="auto"/>
        </w:rPr>
        <w:t>Educação Básica e Profissional</w:t>
      </w:r>
      <w:r w:rsidRPr="00C243B7">
        <w:rPr>
          <w:color w:val="auto"/>
        </w:rPr>
        <w:t>.</w:t>
      </w:r>
    </w:p>
    <w:p w:rsidR="00342B4A" w:rsidRPr="00E54372" w:rsidRDefault="00163E59" w:rsidP="00163E59">
      <w:pPr>
        <w:ind w:left="397" w:hanging="397"/>
        <w:rPr>
          <w:color w:val="auto"/>
        </w:rPr>
      </w:pPr>
      <w:r>
        <w:t>1.3.</w:t>
      </w:r>
      <w:r w:rsidRPr="00A27D46">
        <w:t xml:space="preserve"> </w:t>
      </w:r>
      <w:r>
        <w:t xml:space="preserve">O Programa </w:t>
      </w:r>
      <w:r w:rsidR="00B158D9">
        <w:t>de Monitoria do CAVN</w:t>
      </w:r>
      <w:r w:rsidRPr="00A27D46">
        <w:t xml:space="preserve">, em hipótese alguma, </w:t>
      </w:r>
      <w:r w:rsidRPr="00B13509">
        <w:t xml:space="preserve">poderá ser utilizado para suprir ausência de </w:t>
      </w:r>
      <w:r w:rsidR="003A4960">
        <w:t>servidores</w:t>
      </w:r>
      <w:r w:rsidRPr="00B13509">
        <w:t xml:space="preserve"> no ambiente de trabalho e/ou preencher</w:t>
      </w:r>
      <w:r w:rsidR="000916AA">
        <w:t>em</w:t>
      </w:r>
      <w:r w:rsidRPr="00B13509">
        <w:t xml:space="preserve"> vagas ociosas da instituição</w:t>
      </w:r>
      <w:r w:rsidRPr="00A27D46">
        <w:t>.</w:t>
      </w:r>
    </w:p>
    <w:p w:rsidR="00342B4A" w:rsidRPr="00E54372" w:rsidRDefault="00342B4A" w:rsidP="00342B4A">
      <w:pPr>
        <w:ind w:left="397" w:hanging="39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 xml:space="preserve">2. DO PROGRAMA DE </w:t>
      </w:r>
      <w:r w:rsidR="00B158D9">
        <w:rPr>
          <w:b/>
          <w:color w:val="auto"/>
          <w:shd w:val="clear" w:color="auto" w:fill="D9EAD3"/>
        </w:rPr>
        <w:t>MONITORIA</w:t>
      </w:r>
      <w:r w:rsidRPr="00E54372">
        <w:rPr>
          <w:b/>
          <w:color w:val="auto"/>
          <w:shd w:val="clear" w:color="auto" w:fill="D9EAD3"/>
        </w:rPr>
        <w:t xml:space="preserve"> E SUA NATUREZA       </w:t>
      </w:r>
      <w:r w:rsidR="00163E59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r w:rsidR="0077774E">
        <w:rPr>
          <w:b/>
          <w:shd w:val="clear" w:color="auto" w:fill="D9EAD3"/>
        </w:rPr>
        <w:tab/>
      </w:r>
      <w:r w:rsidR="00163E59">
        <w:rPr>
          <w:b/>
          <w:shd w:val="clear" w:color="auto" w:fill="D9EAD3"/>
        </w:rPr>
        <w:tab/>
      </w:r>
      <w:proofErr w:type="gramStart"/>
      <w:r w:rsidR="00163E59">
        <w:rPr>
          <w:b/>
          <w:shd w:val="clear" w:color="auto" w:fill="D9EAD3"/>
        </w:rPr>
        <w:t xml:space="preserve"> </w:t>
      </w:r>
      <w:r w:rsidR="00163E59" w:rsidRPr="00163E59">
        <w:rPr>
          <w:b/>
          <w:color w:val="D6E3BC" w:themeColor="accent3" w:themeTint="66"/>
          <w:shd w:val="clear" w:color="auto" w:fill="D9EAD3"/>
        </w:rPr>
        <w:t>.</w:t>
      </w:r>
      <w:proofErr w:type="gramEnd"/>
      <w:r>
        <w:rPr>
          <w:b/>
          <w:shd w:val="clear" w:color="auto" w:fill="D9EAD3"/>
        </w:rPr>
        <w:t xml:space="preserve"> 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2.1. Para o desenvolvimento do </w:t>
      </w:r>
      <w:r w:rsidR="00B158D9">
        <w:t>Programa de Monitoria</w:t>
      </w:r>
      <w:r w:rsidR="0077774E">
        <w:t xml:space="preserve"> </w:t>
      </w:r>
      <w:r>
        <w:t xml:space="preserve">será realizada a divulgação do edital entre os estudantes do CAVN, seguido pelo recrutamento e seleção dos estudantes bolsistas de acordo com as modalidades e critérios preestabelecidos neste edital. 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2.2. </w:t>
      </w:r>
      <w:r w:rsidR="0077774E">
        <w:t>Durante a execução do programa haverá acompanhamento mensal da frequência do bolsista nas atividades desenvolvidas pelos estudantes bolsistas, podendo acontecer reuniões mensais com os bolsistas e com os docentes das disciplinas nas quais os estudantes estejam desenvolvendo suas atividades</w:t>
      </w:r>
      <w:r>
        <w:t>.</w:t>
      </w:r>
    </w:p>
    <w:p w:rsidR="00163E59" w:rsidRDefault="00163E59" w:rsidP="00163E59">
      <w:pPr>
        <w:spacing w:after="120" w:line="240" w:lineRule="auto"/>
        <w:ind w:left="397" w:right="0" w:hanging="397"/>
      </w:pPr>
      <w:r>
        <w:t xml:space="preserve">2.3. Os Recursos financeiros para pagamento </w:t>
      </w:r>
      <w:r w:rsidRPr="00C243B7">
        <w:rPr>
          <w:color w:val="auto"/>
        </w:rPr>
        <w:t xml:space="preserve">das </w:t>
      </w:r>
      <w:r>
        <w:t xml:space="preserve">bolsas são provenientes do Orçamento do CAVN, especificamente da ação 2994 de Assistência Estudantil. O pagamento da </w:t>
      </w:r>
      <w:r w:rsidR="00B158D9">
        <w:t>Monitoria</w:t>
      </w:r>
      <w:r>
        <w:t xml:space="preserve"> está </w:t>
      </w:r>
      <w:proofErr w:type="gramStart"/>
      <w:r>
        <w:t>condicionada</w:t>
      </w:r>
      <w:proofErr w:type="gramEnd"/>
      <w:r>
        <w:t xml:space="preserve"> a disponibilidade de crédito financeiro da dotação orçamentária do Colégio Agrícola Vidal de Negreiros, na conta única da Universidade Federal da Paraíba.</w:t>
      </w:r>
    </w:p>
    <w:p w:rsidR="00163E59" w:rsidRDefault="00163E59" w:rsidP="00163E59">
      <w:pPr>
        <w:spacing w:before="120" w:after="120" w:line="240" w:lineRule="auto"/>
        <w:ind w:left="397" w:right="0" w:hanging="397"/>
      </w:pPr>
      <w:r>
        <w:t xml:space="preserve">2.4. É vedado </w:t>
      </w:r>
      <w:proofErr w:type="gramStart"/>
      <w:r>
        <w:t>ao(</w:t>
      </w:r>
      <w:proofErr w:type="gramEnd"/>
      <w:r>
        <w:t>à) estudante bolsista o acúmulo com outras bolsas previstas na Política de Assistência Estudantil do CAVN, excetuando-se a Bolsa PROEJA.</w:t>
      </w:r>
    </w:p>
    <w:p w:rsidR="0077774E" w:rsidRDefault="00163E59" w:rsidP="0077774E">
      <w:pPr>
        <w:spacing w:before="120" w:after="120" w:line="240" w:lineRule="auto"/>
        <w:ind w:left="397" w:right="0" w:hanging="397"/>
      </w:pPr>
      <w:r>
        <w:t xml:space="preserve">2.5. O período de vigência da bolsa será de </w:t>
      </w:r>
      <w:r w:rsidR="00550F7A">
        <w:rPr>
          <w:color w:val="auto"/>
        </w:rPr>
        <w:t>abril</w:t>
      </w:r>
      <w:r w:rsidRPr="002A4E16">
        <w:rPr>
          <w:color w:val="auto"/>
        </w:rPr>
        <w:t xml:space="preserve"> </w:t>
      </w:r>
      <w:proofErr w:type="gramStart"/>
      <w:r w:rsidRPr="002A4E16">
        <w:rPr>
          <w:color w:val="auto"/>
        </w:rPr>
        <w:t>à</w:t>
      </w:r>
      <w:proofErr w:type="gramEnd"/>
      <w:r w:rsidRPr="002A4E16">
        <w:rPr>
          <w:color w:val="auto"/>
        </w:rPr>
        <w:t xml:space="preserve"> </w:t>
      </w:r>
      <w:r w:rsidR="00550F7A">
        <w:rPr>
          <w:color w:val="auto"/>
        </w:rPr>
        <w:t>nov</w:t>
      </w:r>
      <w:r w:rsidRPr="002A4E16">
        <w:rPr>
          <w:color w:val="auto"/>
        </w:rPr>
        <w:t>embro</w:t>
      </w:r>
      <w:r>
        <w:t xml:space="preserve"> de 202</w:t>
      </w:r>
      <w:r w:rsidR="00550F7A">
        <w:t>4</w:t>
      </w:r>
      <w:r>
        <w:t>.</w:t>
      </w:r>
    </w:p>
    <w:p w:rsidR="00163E59" w:rsidRDefault="003A4960" w:rsidP="0077774E">
      <w:pPr>
        <w:spacing w:before="120" w:after="120" w:line="240" w:lineRule="auto"/>
        <w:ind w:left="397" w:right="0" w:hanging="397"/>
      </w:pPr>
      <w:r>
        <w:lastRenderedPageBreak/>
        <w:t xml:space="preserve">2.6. </w:t>
      </w:r>
      <w:r w:rsidR="0077774E" w:rsidRPr="0077774E">
        <w:t>O CAVN oferecerá o Programa de Monitoria, que se caracteriza pelo desenvolvimento de atividades junto aos estudantes das disciplinas listadas abaixo (item 5.</w:t>
      </w:r>
      <w:r w:rsidR="0077774E">
        <w:t>1</w:t>
      </w:r>
      <w:r w:rsidR="0077774E" w:rsidRPr="0077774E">
        <w:t>), de forma a contribuir para o melhor desempenho das atividades letivas das respectivas disciplin</w:t>
      </w:r>
      <w:r w:rsidR="0077774E">
        <w:t>as</w:t>
      </w:r>
      <w:r w:rsidR="00163E59">
        <w:t>.</w:t>
      </w:r>
    </w:p>
    <w:p w:rsidR="00342B4A" w:rsidRPr="00E54372" w:rsidRDefault="00163E59" w:rsidP="00163E59">
      <w:pPr>
        <w:ind w:left="397" w:hanging="397"/>
        <w:rPr>
          <w:color w:val="auto"/>
        </w:rPr>
      </w:pPr>
      <w:r w:rsidRPr="00C243B7">
        <w:rPr>
          <w:color w:val="auto"/>
        </w:rPr>
        <w:t xml:space="preserve">2.7. O </w:t>
      </w:r>
      <w:r w:rsidR="00B158D9">
        <w:rPr>
          <w:color w:val="auto"/>
        </w:rPr>
        <w:t xml:space="preserve">Programa de </w:t>
      </w:r>
      <w:proofErr w:type="spellStart"/>
      <w:r w:rsidR="00B158D9">
        <w:rPr>
          <w:color w:val="auto"/>
        </w:rPr>
        <w:t>Monitoria</w:t>
      </w:r>
      <w:r w:rsidRPr="00C243B7">
        <w:rPr>
          <w:color w:val="auto"/>
        </w:rPr>
        <w:t>poderá</w:t>
      </w:r>
      <w:proofErr w:type="spellEnd"/>
      <w:r w:rsidRPr="00C243B7">
        <w:rPr>
          <w:color w:val="auto"/>
        </w:rPr>
        <w:t xml:space="preserve"> ser computado como carga horária para as práticas profissionais, desde que previsto no respectivo PPC do curso.</w:t>
      </w:r>
    </w:p>
    <w:p w:rsidR="003A4960" w:rsidRPr="00E54372" w:rsidRDefault="003A4960" w:rsidP="0077774E">
      <w:pPr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3. DO PÚBLICO ALVO E DOS REQUISITOS PARA PARTICIPAÇÃO</w:t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342B4A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163E59" w:rsidRDefault="00163E59" w:rsidP="00163E59">
      <w:pPr>
        <w:spacing w:after="120" w:line="240" w:lineRule="auto"/>
        <w:ind w:left="397" w:right="0" w:hanging="397"/>
      </w:pPr>
      <w:r>
        <w:t>3.1 O público-alvo é composto pelos estudantes devidamente matriculados em disciplinas nos Cursos Técnicos do CAVN no</w:t>
      </w:r>
      <w:r w:rsidR="009A576F">
        <w:t>s</w:t>
      </w:r>
      <w:r>
        <w:t xml:space="preserve"> período</w:t>
      </w:r>
      <w:r w:rsidR="009A576F">
        <w:t>s</w:t>
      </w:r>
      <w:r>
        <w:t xml:space="preserve"> de 2023.2 e 2024.1, que atendam aos requisitos estabelecidos neste edital.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3.2 Poderão candidatar-se ao </w:t>
      </w:r>
      <w:r w:rsidR="00B158D9">
        <w:t>Programa de Monitoria</w:t>
      </w:r>
      <w:r w:rsidR="009A576F">
        <w:t xml:space="preserve"> </w:t>
      </w:r>
      <w:proofErr w:type="gramStart"/>
      <w:r>
        <w:t>os(</w:t>
      </w:r>
      <w:proofErr w:type="gramEnd"/>
      <w:r>
        <w:t>as) estudantes que atendam aos seguintes pré-requisitos: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/>
        <w:rPr>
          <w:color w:val="auto"/>
        </w:rPr>
      </w:pPr>
      <w:r w:rsidRPr="00C243B7">
        <w:rPr>
          <w:color w:val="auto"/>
        </w:rPr>
        <w:t xml:space="preserve">Bom rendimento escolar </w:t>
      </w:r>
      <w:r w:rsidR="00550F7A" w:rsidRPr="00C243B7">
        <w:t xml:space="preserve">(estudantes com CRE </w:t>
      </w:r>
      <w:r w:rsidR="00550F7A" w:rsidRPr="00C243B7">
        <w:rPr>
          <w:rFonts w:ascii="Symbol" w:eastAsia="Symbol" w:hAnsi="Symbol" w:cs="Symbol"/>
        </w:rPr>
        <w:sym w:font="Symbol" w:char="F0B3"/>
      </w:r>
      <w:r w:rsidR="00550F7A" w:rsidRPr="00C243B7">
        <w:t xml:space="preserve"> 7,0</w:t>
      </w:r>
      <w:r w:rsidR="00550F7A">
        <w:t xml:space="preserve"> ou, para os ingressantes que possuam CRE = 0, a Nota de Ingresso </w:t>
      </w:r>
      <w:r w:rsidR="00550F7A" w:rsidRPr="00C243B7">
        <w:rPr>
          <w:rFonts w:ascii="Symbol" w:eastAsia="Symbol" w:hAnsi="Symbol" w:cs="Symbol"/>
        </w:rPr>
        <w:sym w:font="Symbol" w:char="F0B3"/>
      </w:r>
      <w:r w:rsidR="00550F7A" w:rsidRPr="00C243B7">
        <w:t xml:space="preserve"> 7,0</w:t>
      </w:r>
      <w:r w:rsidR="00550F7A">
        <w:t>)</w:t>
      </w:r>
      <w:r w:rsidRPr="00C243B7">
        <w:rPr>
          <w:color w:val="auto"/>
        </w:rPr>
        <w:t>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/>
        <w:rPr>
          <w:color w:val="auto"/>
        </w:rPr>
      </w:pPr>
      <w:r w:rsidRPr="00C243B7">
        <w:rPr>
          <w:color w:val="auto"/>
        </w:rPr>
        <w:t>Disponibilidade de carga horária de 8 horas semanais;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>Atender, preferencialmente, ao perfil socioeconômico baseado no Decreto 7.234/2010 (PNAES);</w:t>
      </w:r>
    </w:p>
    <w:p w:rsidR="00163E59" w:rsidRPr="00C243B7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>Ser assíduo às aulas e as atividades teóricas e práticas;</w:t>
      </w:r>
    </w:p>
    <w:p w:rsidR="00342B4A" w:rsidRPr="00E54372" w:rsidRDefault="00163E59" w:rsidP="00163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color w:val="auto"/>
        </w:rPr>
      </w:pPr>
      <w:r w:rsidRPr="00C243B7">
        <w:rPr>
          <w:color w:val="auto"/>
        </w:rPr>
        <w:t xml:space="preserve">Não possuir qualquer medida disciplinar, no âmbito do CAVN, nos últimos </w:t>
      </w:r>
      <w:proofErr w:type="gramStart"/>
      <w:r w:rsidRPr="00C243B7">
        <w:rPr>
          <w:color w:val="auto"/>
        </w:rPr>
        <w:t>6</w:t>
      </w:r>
      <w:proofErr w:type="gramEnd"/>
      <w:r w:rsidRPr="00C243B7">
        <w:rPr>
          <w:color w:val="auto"/>
        </w:rPr>
        <w:t xml:space="preserve"> meses</w:t>
      </w:r>
      <w:r>
        <w:t>.</w:t>
      </w:r>
    </w:p>
    <w:p w:rsidR="00342B4A" w:rsidRPr="00E54372" w:rsidRDefault="00342B4A" w:rsidP="00342B4A">
      <w:pPr>
        <w:rPr>
          <w:b/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4. DAS ATRIBUIÇÕES DO</w:t>
      </w:r>
      <w:r>
        <w:rPr>
          <w:b/>
          <w:shd w:val="clear" w:color="auto" w:fill="D9EAD3"/>
        </w:rPr>
        <w:t xml:space="preserve">S PARTICIPANTES DO PROGRAMA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77774E" w:rsidRDefault="0077774E" w:rsidP="0077774E">
      <w:pPr>
        <w:spacing w:after="120" w:line="240" w:lineRule="auto"/>
        <w:ind w:right="0"/>
      </w:pPr>
      <w:r>
        <w:t>4.1. São atribuições da Coordenação Pedagógica, durante a execução deste edital:</w:t>
      </w:r>
    </w:p>
    <w:p w:rsidR="0077774E" w:rsidRPr="00C243B7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>
        <w:t>a</w:t>
      </w:r>
      <w:r w:rsidRPr="00C243B7">
        <w:rPr>
          <w:color w:val="auto"/>
        </w:rPr>
        <w:t>) Coordenar a execução deste edital;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b) Auxiliar os docentes orientadores quanto à seleção e orientação dos bolsistas;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c) Encaminhar, mensalmente, à Direção do CAVN as frequências recebidas dos docentes, solicitando o pagamento das bolsas;</w:t>
      </w:r>
    </w:p>
    <w:p w:rsidR="0077774E" w:rsidRDefault="0077774E" w:rsidP="0077774E">
      <w:pPr>
        <w:spacing w:after="0" w:line="240" w:lineRule="auto"/>
        <w:ind w:left="993" w:right="0" w:hanging="284"/>
      </w:pPr>
      <w:r w:rsidRPr="00C243B7">
        <w:rPr>
          <w:color w:val="auto"/>
        </w:rPr>
        <w:t>d) Providenciar a substituição do bolsista, quando solicitado pelo docente orientador</w:t>
      </w:r>
      <w:r>
        <w:t>.</w:t>
      </w:r>
    </w:p>
    <w:p w:rsidR="0077774E" w:rsidRPr="009A576F" w:rsidRDefault="0077774E" w:rsidP="0077774E">
      <w:pPr>
        <w:spacing w:after="120" w:line="240" w:lineRule="auto"/>
        <w:ind w:left="993" w:right="0" w:hanging="284"/>
        <w:rPr>
          <w:color w:val="auto"/>
        </w:rPr>
      </w:pPr>
      <w:r w:rsidRPr="009A576F">
        <w:rPr>
          <w:color w:val="auto"/>
        </w:rPr>
        <w:t>i) Encaminhar à Coordenação de Controle Acadêmico as informações necessárias do período, modalidade e a carga horária total dos bolsistas para a emissão da Declaração de Participação na Monitoria.</w:t>
      </w:r>
    </w:p>
    <w:p w:rsidR="0077774E" w:rsidRDefault="0077774E" w:rsidP="0077774E">
      <w:pPr>
        <w:spacing w:after="120" w:line="240" w:lineRule="auto"/>
        <w:ind w:left="0" w:right="0" w:firstLine="0"/>
      </w:pPr>
      <w:r>
        <w:t>4.2. São atribuições do docente da disciplina, durante a execução deste edital:</w:t>
      </w:r>
    </w:p>
    <w:p w:rsidR="0077774E" w:rsidRDefault="0077774E" w:rsidP="0077774E">
      <w:pPr>
        <w:spacing w:after="0" w:line="240" w:lineRule="auto"/>
        <w:ind w:left="993" w:right="0" w:hanging="284"/>
      </w:pPr>
      <w:r w:rsidRPr="00C243B7">
        <w:rPr>
          <w:color w:val="auto"/>
        </w:rPr>
        <w:t>a) Realizar a seleção</w:t>
      </w:r>
      <w:r>
        <w:t xml:space="preserve"> </w:t>
      </w:r>
      <w:proofErr w:type="gramStart"/>
      <w:r>
        <w:t>do(</w:t>
      </w:r>
      <w:proofErr w:type="gramEnd"/>
      <w:r>
        <w:t>a) estudante bolsista;</w:t>
      </w:r>
    </w:p>
    <w:p w:rsidR="0077774E" w:rsidRDefault="0077774E" w:rsidP="0077774E">
      <w:pPr>
        <w:spacing w:after="0" w:line="240" w:lineRule="auto"/>
        <w:ind w:left="993" w:right="0" w:hanging="284"/>
        <w:rPr>
          <w:color w:val="auto"/>
        </w:rPr>
      </w:pPr>
      <w:r>
        <w:t xml:space="preserve">b) </w:t>
      </w:r>
      <w:r w:rsidRPr="00C243B7">
        <w:rPr>
          <w:color w:val="auto"/>
        </w:rPr>
        <w:t>Apresentar o Plano de Trabalho da disciplina ao bolsista e orientá-</w:t>
      </w:r>
      <w:proofErr w:type="gramStart"/>
      <w:r w:rsidRPr="00C243B7">
        <w:rPr>
          <w:color w:val="auto"/>
        </w:rPr>
        <w:t>lo(</w:t>
      </w:r>
      <w:proofErr w:type="gramEnd"/>
      <w:r w:rsidRPr="00C243B7">
        <w:rPr>
          <w:color w:val="auto"/>
        </w:rPr>
        <w:t>a) quanto à execução do mesmo;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>
        <w:t xml:space="preserve">c) </w:t>
      </w:r>
      <w:r w:rsidRPr="00B13509">
        <w:t xml:space="preserve">acompanhar a frequência mensal </w:t>
      </w:r>
      <w:proofErr w:type="gramStart"/>
      <w:r w:rsidRPr="00B13509">
        <w:t>do</w:t>
      </w:r>
      <w:r>
        <w:t>(</w:t>
      </w:r>
      <w:proofErr w:type="gramEnd"/>
      <w:r>
        <w:t>a)</w:t>
      </w:r>
      <w:r w:rsidRPr="00B13509">
        <w:t xml:space="preserve"> monitor</w:t>
      </w:r>
      <w:r>
        <w:t>(a)</w:t>
      </w:r>
      <w:r w:rsidRPr="00B13509">
        <w:t xml:space="preserve">; solicitando a assinatura deste na </w:t>
      </w:r>
      <w:r>
        <w:t>F</w:t>
      </w:r>
      <w:r w:rsidRPr="00B13509">
        <w:t xml:space="preserve">icha de </w:t>
      </w:r>
      <w:r>
        <w:t>A</w:t>
      </w:r>
      <w:r w:rsidRPr="00B13509">
        <w:t>companhamento (Anexo V</w:t>
      </w:r>
      <w:r>
        <w:t>I</w:t>
      </w:r>
      <w:r w:rsidRPr="00B13509">
        <w:t>I</w:t>
      </w:r>
      <w:r>
        <w:t>I</w:t>
      </w:r>
      <w:r w:rsidRPr="00B13509">
        <w:t>), bem como o preenchimento das atividades realizadas especificamente em cada mês;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c) Realizar reuniões periódicas para acompanhamento das ações do bolsista;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 xml:space="preserve">d) </w:t>
      </w:r>
      <w:r>
        <w:rPr>
          <w:color w:val="auto"/>
        </w:rPr>
        <w:t>E</w:t>
      </w:r>
      <w:r w:rsidRPr="00C243B7">
        <w:rPr>
          <w:color w:val="auto"/>
        </w:rPr>
        <w:t>ncaminhar para a COPE</w:t>
      </w:r>
      <w:r>
        <w:rPr>
          <w:color w:val="auto"/>
        </w:rPr>
        <w:t>D</w:t>
      </w:r>
      <w:r w:rsidRPr="00C243B7">
        <w:rPr>
          <w:color w:val="auto"/>
        </w:rPr>
        <w:t xml:space="preserve">, até o dia 20 de cada mês, </w:t>
      </w:r>
      <w:r>
        <w:rPr>
          <w:color w:val="auto"/>
        </w:rPr>
        <w:t xml:space="preserve">a Ficha de Acompanhamento </w:t>
      </w:r>
      <w:r w:rsidRPr="00B13509">
        <w:t>(Anexo VI</w:t>
      </w:r>
      <w:r>
        <w:t>II</w:t>
      </w:r>
      <w:r w:rsidRPr="00B13509">
        <w:t>)</w:t>
      </w:r>
      <w:r>
        <w:t>, com o registro d</w:t>
      </w:r>
      <w:r w:rsidRPr="00C243B7">
        <w:rPr>
          <w:color w:val="auto"/>
        </w:rPr>
        <w:t xml:space="preserve">a frequência e </w:t>
      </w:r>
      <w:r>
        <w:rPr>
          <w:color w:val="auto"/>
        </w:rPr>
        <w:t>d</w:t>
      </w:r>
      <w:r w:rsidRPr="00C243B7">
        <w:rPr>
          <w:color w:val="auto"/>
        </w:rPr>
        <w:t>as atividades desenvolvidas pelo bolsista</w:t>
      </w:r>
      <w:r>
        <w:rPr>
          <w:color w:val="auto"/>
        </w:rPr>
        <w:t>, devidamente assinada</w:t>
      </w:r>
      <w:r w:rsidRPr="00C243B7">
        <w:rPr>
          <w:color w:val="auto"/>
        </w:rPr>
        <w:t>;</w:t>
      </w:r>
    </w:p>
    <w:p w:rsidR="0077774E" w:rsidRPr="00C243B7" w:rsidRDefault="0077774E" w:rsidP="0077774E">
      <w:pP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e) Informar à COPE</w:t>
      </w:r>
      <w:r>
        <w:rPr>
          <w:color w:val="auto"/>
        </w:rPr>
        <w:t>D</w:t>
      </w:r>
      <w:r w:rsidRPr="00C243B7">
        <w:rPr>
          <w:color w:val="auto"/>
        </w:rPr>
        <w:t xml:space="preserve"> sobre a eventual desistência do bolsista;</w:t>
      </w:r>
    </w:p>
    <w:p w:rsidR="0077774E" w:rsidRDefault="0077774E" w:rsidP="0077774E">
      <w:pPr>
        <w:spacing w:after="120" w:line="240" w:lineRule="auto"/>
        <w:ind w:left="993" w:right="0" w:hanging="284"/>
      </w:pPr>
      <w:r w:rsidRPr="00C243B7">
        <w:rPr>
          <w:color w:val="auto"/>
        </w:rPr>
        <w:t>f) Solicitar à COPE</w:t>
      </w:r>
      <w:r>
        <w:rPr>
          <w:color w:val="auto"/>
        </w:rPr>
        <w:t>D</w:t>
      </w:r>
      <w:r w:rsidRPr="00C243B7">
        <w:rPr>
          <w:color w:val="auto"/>
        </w:rPr>
        <w:t xml:space="preserve"> a substituição do bolsista quando </w:t>
      </w:r>
      <w:proofErr w:type="gramStart"/>
      <w:r w:rsidRPr="00C243B7">
        <w:rPr>
          <w:color w:val="auto"/>
        </w:rPr>
        <w:t>o(</w:t>
      </w:r>
      <w:proofErr w:type="gramEnd"/>
      <w:r w:rsidRPr="00C243B7">
        <w:rPr>
          <w:color w:val="auto"/>
        </w:rPr>
        <w:t>a) estudante não estiver cumprindo com suas</w:t>
      </w:r>
      <w:r>
        <w:t xml:space="preserve"> atribuições.</w:t>
      </w:r>
    </w:p>
    <w:p w:rsidR="0077774E" w:rsidRDefault="0077774E" w:rsidP="0077774E">
      <w:pPr>
        <w:spacing w:after="120" w:line="240" w:lineRule="auto"/>
        <w:ind w:left="0" w:right="0" w:firstLine="0"/>
      </w:pPr>
      <w:r>
        <w:t>4.3. São atribuições do bolsista, durante a execução deste edital:</w:t>
      </w:r>
    </w:p>
    <w:p w:rsidR="0077774E" w:rsidRPr="00C243B7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>a) Desenvolver o Plano de Trabalho elaborado pelo docente orientador;</w:t>
      </w:r>
    </w:p>
    <w:p w:rsidR="0077774E" w:rsidRPr="00C243B7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 xml:space="preserve">b) </w:t>
      </w:r>
      <w:r w:rsidRPr="007620F1">
        <w:rPr>
          <w:color w:val="auto"/>
        </w:rPr>
        <w:t>auxiliar os estudantes que estejam apresentando dificuldades na aprendizagem da disciplina, bem como dos demais</w:t>
      </w:r>
      <w:r>
        <w:rPr>
          <w:color w:val="auto"/>
        </w:rPr>
        <w:t xml:space="preserve"> alunos que solicitem sua ajuda</w:t>
      </w:r>
      <w:r w:rsidRPr="00C243B7">
        <w:rPr>
          <w:color w:val="auto"/>
        </w:rPr>
        <w:t>;</w:t>
      </w:r>
    </w:p>
    <w:p w:rsidR="0077774E" w:rsidRPr="00C243B7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 w:rsidRPr="00C243B7">
        <w:rPr>
          <w:color w:val="auto"/>
        </w:rPr>
        <w:t xml:space="preserve">c) Auxiliar o professor orientador nas tarefas didático-científicas relacionadas à disciplina; </w:t>
      </w:r>
    </w:p>
    <w:p w:rsidR="0077774E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 w:rsidRPr="00C243B7">
        <w:rPr>
          <w:color w:val="auto"/>
        </w:rPr>
        <w:t>d) Cumprir a</w:t>
      </w:r>
      <w:r w:rsidRPr="00C217B3">
        <w:t xml:space="preserve"> carga horária semanal de </w:t>
      </w:r>
      <w:r w:rsidR="00B76559">
        <w:t>06/0</w:t>
      </w:r>
      <w:r>
        <w:t>8 horas;</w:t>
      </w:r>
    </w:p>
    <w:p w:rsidR="00E76F0F" w:rsidRDefault="00E76F0F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>
        <w:lastRenderedPageBreak/>
        <w:t>e) Comunicar ao docente da disciplina a justificativa de eventuais faltas e, com antecedência mínima de 07 (sete) dias sobre a desistência da bolsa;</w:t>
      </w:r>
    </w:p>
    <w:p w:rsidR="0077774E" w:rsidRDefault="00E76F0F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  <w:rPr>
          <w:color w:val="auto"/>
        </w:rPr>
      </w:pPr>
      <w:r>
        <w:rPr>
          <w:color w:val="auto"/>
        </w:rPr>
        <w:t>f</w:t>
      </w:r>
      <w:r w:rsidR="0077774E" w:rsidRPr="00C243B7">
        <w:rPr>
          <w:color w:val="auto"/>
        </w:rPr>
        <w:t xml:space="preserve">) </w:t>
      </w:r>
      <w:r w:rsidR="0077774E">
        <w:rPr>
          <w:color w:val="auto"/>
        </w:rPr>
        <w:t xml:space="preserve">Elaborar, </w:t>
      </w:r>
      <w:r w:rsidR="0077774E" w:rsidRPr="00C243B7">
        <w:rPr>
          <w:color w:val="auto"/>
        </w:rPr>
        <w:t>junto com o professor orientador, o Relatório Final da Monitoria.</w:t>
      </w:r>
    </w:p>
    <w:p w:rsidR="009A576F" w:rsidRDefault="00E76F0F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284"/>
      </w:pPr>
      <w:r>
        <w:t>g</w:t>
      </w:r>
      <w:r w:rsidR="009A576F">
        <w:t>) Participar da EXPOTEC 2024.</w:t>
      </w:r>
    </w:p>
    <w:p w:rsidR="0077774E" w:rsidRPr="0077774E" w:rsidRDefault="0077774E" w:rsidP="00777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5. DAS VAGAS E VALOR DA BOLSA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</w:p>
    <w:p w:rsidR="00163E59" w:rsidRDefault="00163E59" w:rsidP="00163E5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7" w:right="0" w:hanging="397"/>
      </w:pPr>
      <w:r>
        <w:t xml:space="preserve">5.1. </w:t>
      </w:r>
      <w:r w:rsidR="002468D8">
        <w:t>Serão disponibilizadas 20 (vinte) vagas, sendo 26 (vinte e seis) para monitores bolsistas e 04 (quatro) para monitores voluntários, são especificadas no quadro abaixo</w:t>
      </w:r>
      <w:r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3576"/>
        <w:gridCol w:w="4597"/>
        <w:gridCol w:w="681"/>
        <w:gridCol w:w="1241"/>
      </w:tblGrid>
      <w:tr w:rsidR="00B5517D" w:rsidRPr="00B5517D" w:rsidTr="002436D9">
        <w:trPr>
          <w:trHeight w:val="85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N°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Disciplina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Docente</w:t>
            </w:r>
            <w:r w:rsidR="00A018DF">
              <w:rPr>
                <w:rFonts w:ascii="Times New Roman" w:hAnsi="Times New Roman" w:cs="Times New Roman"/>
                <w:b/>
                <w:sz w:val="24"/>
              </w:rPr>
              <w:t xml:space="preserve"> Responsável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Bolsa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Voluntário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Silvicultura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Alex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Barbosa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Construções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Rurais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Alexandre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José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Soares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Miná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Topografia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Alexandre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José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Soares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Miná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5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Composição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dos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Alimentos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Edvaldo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Mesquita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Beltrão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Filho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2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Língua</w:t>
            </w:r>
            <w:r w:rsidRPr="00B5517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Portuguesa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Elisabete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Borges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Agra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5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Análise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Físico-Química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Elisândra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Costa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Almeida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2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Segurança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do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Trabalho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Elisândra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Costa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Almeida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Tecnologia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 Cereais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Panificação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Fabiana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Augusta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Santiago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Beltrão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2436D9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517D" w:rsidRPr="00B5517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Tecnologia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 Leite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Derivados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Fabiana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Augusta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Santiago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Beltrão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Linguagem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Informação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Gabriela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Coutinho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Machado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Souza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Microbiologia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dos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Alimentos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Geíza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Alves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Azerêdo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Educação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Nutricional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Geíza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Alves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Azerêdo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Química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 Alimentos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Íris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Braz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Araújo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Análise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Sensorial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Íris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Braz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Araújo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Bioquímica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Alimentos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Íris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Braz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Araújo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Bioquímica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Produtos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Agroindustriais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Íris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Braz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Araújo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5517D" w:rsidRPr="00B5517D" w:rsidTr="002436D9">
        <w:trPr>
          <w:trHeight w:val="489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Matemática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José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Francisco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Correia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dos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Santos/</w:t>
            </w:r>
            <w:r w:rsidRPr="00B5517D">
              <w:rPr>
                <w:rFonts w:ascii="Times New Roman" w:hAnsi="Times New Roman" w:cs="Times New Roman"/>
                <w:spacing w:val="-4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Zenóbio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Imperiano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Química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Josivania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Ribeiro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 Silva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Planejamento</w:t>
            </w:r>
            <w:r w:rsidRPr="00B5517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refeições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Jossana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Pereira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 Sousa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Guedes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2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Unidades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Produtoras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Refeições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Jossana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Pereira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 Sousa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Guedes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Desenho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Auxiliado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por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Computador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Jussara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Ellen Morais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Frazão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2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Cunicultura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Marcelo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Luís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Gomes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Ribeiro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Laboratório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Química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Márcia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Maria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Fernandes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1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Apicultura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e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Meliponicultura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Maurizete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da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Cruz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Silva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5517D" w:rsidRPr="00B5517D" w:rsidTr="002436D9">
        <w:trPr>
          <w:trHeight w:val="245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Física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Rodrigo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Ronelli</w:t>
            </w:r>
            <w:r w:rsidRPr="00B5517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Duarte</w:t>
            </w:r>
            <w:r w:rsidRPr="00B5517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Andrade</w:t>
            </w:r>
            <w:r w:rsidR="003670D6">
              <w:rPr>
                <w:rFonts w:ascii="Times New Roman" w:hAnsi="Times New Roman" w:cs="Times New Roman"/>
                <w:sz w:val="24"/>
              </w:rPr>
              <w:t>/Miguel Lourenço Neto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564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576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Botânica</w:t>
            </w:r>
          </w:p>
        </w:tc>
        <w:tc>
          <w:tcPr>
            <w:tcW w:w="4597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Vênia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Camelo</w:t>
            </w:r>
            <w:r w:rsidRPr="00B5517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sz w:val="24"/>
              </w:rPr>
              <w:t>Souza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517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5517D" w:rsidRPr="00B5517D" w:rsidTr="002436D9">
        <w:trPr>
          <w:trHeight w:val="246"/>
        </w:trPr>
        <w:tc>
          <w:tcPr>
            <w:tcW w:w="8737" w:type="dxa"/>
            <w:gridSpan w:val="3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B5517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B5517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5517D">
              <w:rPr>
                <w:rFonts w:ascii="Times New Roman" w:hAnsi="Times New Roman" w:cs="Times New Roman"/>
                <w:b/>
                <w:sz w:val="24"/>
              </w:rPr>
              <w:t>BOLSAS/VOLUNTÁRIOS:</w:t>
            </w:r>
          </w:p>
        </w:tc>
        <w:tc>
          <w:tcPr>
            <w:tcW w:w="68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1241" w:type="dxa"/>
            <w:vAlign w:val="center"/>
          </w:tcPr>
          <w:p w:rsidR="00B5517D" w:rsidRPr="00B5517D" w:rsidRDefault="00B5517D" w:rsidP="00B551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5517D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</w:tbl>
    <w:p w:rsidR="00163E59" w:rsidRDefault="00163E59" w:rsidP="002468D8">
      <w:pPr>
        <w:spacing w:before="120" w:after="120" w:line="240" w:lineRule="auto"/>
        <w:ind w:left="357" w:right="0" w:hanging="357"/>
      </w:pPr>
      <w:r>
        <w:t xml:space="preserve">5.2. O cadastro de reserva constitui a condição de </w:t>
      </w:r>
      <w:r>
        <w:rPr>
          <w:b/>
        </w:rPr>
        <w:t>lista de espera</w:t>
      </w:r>
      <w:r>
        <w:t xml:space="preserve">. Caso </w:t>
      </w:r>
      <w:proofErr w:type="gramStart"/>
      <w:r>
        <w:t>o</w:t>
      </w:r>
      <w:r w:rsidR="006014EC">
        <w:t>(</w:t>
      </w:r>
      <w:proofErr w:type="gramEnd"/>
      <w:r w:rsidR="006014EC">
        <w:t>a)</w:t>
      </w:r>
      <w:r>
        <w:t xml:space="preserve"> titular da bolsa, por algum motivo, tenha a bolsa cancelada, a primeira pessoa classificada no cadastro de reserva será convocad</w:t>
      </w:r>
      <w:r w:rsidR="006014EC">
        <w:t>a</w:t>
      </w:r>
      <w:r>
        <w:t xml:space="preserve"> a assumir a bolsa.</w:t>
      </w:r>
    </w:p>
    <w:p w:rsidR="00342B4A" w:rsidRPr="00E54372" w:rsidRDefault="00163E59" w:rsidP="00163E59">
      <w:pPr>
        <w:ind w:left="397" w:hanging="397"/>
        <w:rPr>
          <w:b/>
          <w:color w:val="auto"/>
        </w:rPr>
      </w:pPr>
      <w:r>
        <w:t xml:space="preserve">5.3. Cada bolsa terá o valor de R$ 300,00 reais/mensais e será paga por meio de transferência eletrônica em conta bancária em nome </w:t>
      </w:r>
      <w:proofErr w:type="gramStart"/>
      <w:r>
        <w:t>do(</w:t>
      </w:r>
      <w:proofErr w:type="gramEnd"/>
      <w:r>
        <w:t>a) bolsista, sendo vedado o pagamento em conta de terceiros ou em conta conjunta.</w:t>
      </w:r>
    </w:p>
    <w:p w:rsidR="00342B4A" w:rsidRPr="00E54372" w:rsidRDefault="00342B4A" w:rsidP="00342B4A">
      <w:pPr>
        <w:rPr>
          <w:b/>
          <w:color w:val="auto"/>
        </w:rPr>
      </w:pPr>
    </w:p>
    <w:p w:rsidR="00342B4A" w:rsidRPr="00E54372" w:rsidRDefault="00342B4A" w:rsidP="00342B4A">
      <w:pPr>
        <w:spacing w:after="120"/>
        <w:ind w:left="11" w:hanging="11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6. DO CANCELAMENTO DA BOLSA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</w:p>
    <w:p w:rsidR="00342B4A" w:rsidRPr="00E54372" w:rsidRDefault="000A21BB" w:rsidP="00342B4A">
      <w:pPr>
        <w:pBdr>
          <w:top w:val="nil"/>
          <w:left w:val="nil"/>
          <w:bottom w:val="nil"/>
          <w:right w:val="nil"/>
          <w:between w:val="nil"/>
        </w:pBdr>
        <w:spacing w:after="120"/>
        <w:ind w:left="11" w:hanging="11"/>
        <w:rPr>
          <w:color w:val="auto"/>
        </w:rPr>
      </w:pPr>
      <w:r>
        <w:rPr>
          <w:color w:val="auto"/>
        </w:rPr>
        <w:t xml:space="preserve">6.1. O cancelamento da </w:t>
      </w:r>
      <w:r w:rsidR="00B158D9">
        <w:rPr>
          <w:color w:val="auto"/>
        </w:rPr>
        <w:t>Monitoria</w:t>
      </w:r>
      <w:r w:rsidR="00342B4A" w:rsidRPr="00E54372">
        <w:rPr>
          <w:color w:val="auto"/>
        </w:rPr>
        <w:t xml:space="preserve"> se dará por:</w:t>
      </w:r>
    </w:p>
    <w:p w:rsidR="00342B4A" w:rsidRDefault="006014EC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>
        <w:rPr>
          <w:color w:val="auto"/>
        </w:rPr>
        <w:lastRenderedPageBreak/>
        <w:t>Transferência, trancamento,</w:t>
      </w:r>
      <w:r w:rsidR="00342B4A" w:rsidRPr="00E54372">
        <w:rPr>
          <w:color w:val="auto"/>
        </w:rPr>
        <w:t xml:space="preserve"> cancelamento de matrícula </w:t>
      </w:r>
      <w:proofErr w:type="gramStart"/>
      <w:r w:rsidR="00342B4A" w:rsidRPr="00E54372">
        <w:rPr>
          <w:color w:val="auto"/>
        </w:rPr>
        <w:t>do(</w:t>
      </w:r>
      <w:proofErr w:type="gramEnd"/>
      <w:r w:rsidR="00342B4A" w:rsidRPr="00E54372">
        <w:rPr>
          <w:color w:val="auto"/>
        </w:rPr>
        <w:t>a) estudante;</w:t>
      </w:r>
    </w:p>
    <w:p w:rsidR="006014EC" w:rsidRPr="008E2AFB" w:rsidRDefault="006014EC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8E2AFB">
        <w:rPr>
          <w:color w:val="auto"/>
        </w:rPr>
        <w:t>Conclusão do curso em que se inscreveu para a seleção deste edital;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Desistência </w:t>
      </w:r>
      <w:r w:rsidR="008E2AFB">
        <w:rPr>
          <w:color w:val="auto"/>
        </w:rPr>
        <w:t xml:space="preserve">da bolsa </w:t>
      </w:r>
      <w:r w:rsidRPr="00E54372">
        <w:rPr>
          <w:color w:val="auto"/>
        </w:rPr>
        <w:t xml:space="preserve">a pedido </w:t>
      </w:r>
      <w:proofErr w:type="gramStart"/>
      <w:r w:rsidRPr="00E54372">
        <w:rPr>
          <w:color w:val="auto"/>
        </w:rPr>
        <w:t>do(</w:t>
      </w:r>
      <w:proofErr w:type="gramEnd"/>
      <w:r w:rsidRPr="00E54372">
        <w:rPr>
          <w:color w:val="auto"/>
        </w:rPr>
        <w:t>a) próprio(a) estudante;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>Decorrência de medidas disciplinares previstas nos Art. 59, incisos IV, V e VI e o Art. 61, nos incisos III, IV e V do Regimento do CAVN;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A qualquer tempo mediante a verificação da inexatidão ou da falsidade nas informações prestadas e/ou documentos apresentados </w:t>
      </w:r>
      <w:proofErr w:type="gramStart"/>
      <w:r w:rsidRPr="00E54372">
        <w:rPr>
          <w:color w:val="auto"/>
        </w:rPr>
        <w:t>pelo(</w:t>
      </w:r>
      <w:proofErr w:type="gramEnd"/>
      <w:r w:rsidRPr="00E54372">
        <w:rPr>
          <w:color w:val="auto"/>
        </w:rPr>
        <w:t>a) estudante, constantes na inscrição;</w:t>
      </w:r>
    </w:p>
    <w:p w:rsidR="00342B4A" w:rsidRPr="00E54372" w:rsidRDefault="00342B4A" w:rsidP="00342B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rPr>
          <w:color w:val="auto"/>
        </w:rPr>
      </w:pPr>
      <w:r w:rsidRPr="00E54372">
        <w:rPr>
          <w:color w:val="auto"/>
        </w:rPr>
        <w:t xml:space="preserve">Por descumprimento das atribuições </w:t>
      </w:r>
      <w:proofErr w:type="gramStart"/>
      <w:r w:rsidRPr="00E54372">
        <w:rPr>
          <w:color w:val="auto"/>
        </w:rPr>
        <w:t>do(</w:t>
      </w:r>
      <w:proofErr w:type="gramEnd"/>
      <w:r w:rsidRPr="00E54372">
        <w:rPr>
          <w:color w:val="auto"/>
        </w:rPr>
        <w:t>a) bolsista previstas no item 4.3 deste edital.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color w:val="auto"/>
        </w:rPr>
      </w:pPr>
      <w:r w:rsidRPr="00E54372">
        <w:rPr>
          <w:color w:val="auto"/>
        </w:rPr>
        <w:t xml:space="preserve">6.2. O cancelamento da bolsa pelos motivos tratados nas alíneas </w:t>
      </w:r>
      <w:proofErr w:type="gramStart"/>
      <w:r w:rsidR="006014EC">
        <w:rPr>
          <w:color w:val="auto"/>
        </w:rPr>
        <w:t>E</w:t>
      </w:r>
      <w:r w:rsidRPr="00E54372">
        <w:rPr>
          <w:color w:val="auto"/>
        </w:rPr>
        <w:t xml:space="preserve"> e</w:t>
      </w:r>
      <w:proofErr w:type="gramEnd"/>
      <w:r w:rsidRPr="00E54372">
        <w:rPr>
          <w:color w:val="auto"/>
        </w:rPr>
        <w:t xml:space="preserve"> </w:t>
      </w:r>
      <w:r w:rsidR="006014EC">
        <w:rPr>
          <w:color w:val="auto"/>
        </w:rPr>
        <w:t>F</w:t>
      </w:r>
      <w:r w:rsidRPr="00E54372">
        <w:rPr>
          <w:color w:val="auto"/>
        </w:rPr>
        <w:t xml:space="preserve"> do item 6.1, apenas ocorrerá após a avaliação da justi</w:t>
      </w:r>
      <w:r w:rsidR="000A21BB">
        <w:rPr>
          <w:color w:val="auto"/>
        </w:rPr>
        <w:t xml:space="preserve">ficativa do(a) bolsista pela </w:t>
      </w:r>
      <w:r w:rsidR="002F0752">
        <w:rPr>
          <w:color w:val="auto"/>
        </w:rPr>
        <w:t>COPED</w:t>
      </w:r>
      <w:r w:rsidRPr="00E54372">
        <w:rPr>
          <w:color w:val="auto"/>
        </w:rPr>
        <w:t>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7. DAS INSCRIÇÕES E SELEÇÃO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342B4A" w:rsidRPr="00E54372" w:rsidRDefault="00342B4A" w:rsidP="00342B4A">
      <w:pPr>
        <w:spacing w:after="120"/>
        <w:ind w:left="397" w:hanging="397"/>
        <w:rPr>
          <w:color w:val="auto"/>
        </w:rPr>
      </w:pPr>
      <w:r w:rsidRPr="00E54372">
        <w:rPr>
          <w:color w:val="auto"/>
        </w:rPr>
        <w:t xml:space="preserve">7.1. </w:t>
      </w:r>
      <w:proofErr w:type="gramStart"/>
      <w:r w:rsidR="000A21BB">
        <w:t>O(</w:t>
      </w:r>
      <w:proofErr w:type="gramEnd"/>
      <w:r w:rsidR="000A21BB">
        <w:t xml:space="preserve">A) estudante interessado(a) poderá realizar sua inscrição através do preenchimento do Formulário de Inscrição (entregue na Secretaria da Direção do CAVN) e anexar a documentação necessária, no período de </w:t>
      </w:r>
      <w:r w:rsidR="000A21BB" w:rsidRPr="00550F7A">
        <w:rPr>
          <w:color w:val="auto"/>
          <w:spacing w:val="-4"/>
        </w:rPr>
        <w:t>2</w:t>
      </w:r>
      <w:r w:rsidR="00550F7A" w:rsidRPr="00550F7A">
        <w:rPr>
          <w:color w:val="auto"/>
          <w:spacing w:val="-4"/>
        </w:rPr>
        <w:t>0</w:t>
      </w:r>
      <w:r w:rsidR="000A21BB" w:rsidRPr="00550F7A">
        <w:rPr>
          <w:color w:val="auto"/>
          <w:spacing w:val="-4"/>
        </w:rPr>
        <w:t xml:space="preserve"> a </w:t>
      </w:r>
      <w:r w:rsidR="00550F7A" w:rsidRPr="00550F7A">
        <w:rPr>
          <w:color w:val="auto"/>
          <w:spacing w:val="-4"/>
        </w:rPr>
        <w:t>22</w:t>
      </w:r>
      <w:r w:rsidR="000A21BB">
        <w:rPr>
          <w:spacing w:val="-4"/>
        </w:rPr>
        <w:t xml:space="preserve"> de março de 2024</w:t>
      </w:r>
      <w:r w:rsidR="000A21BB">
        <w:t>. As inscrições deverão ser entregues na Secretaria da Direção do CAVN</w:t>
      </w:r>
      <w:r w:rsidR="008E2AFB">
        <w:t>, no período das 7h00 às 11h00, das 13h00 às 17h00 e das 18h30 às 21h, nos dias úteis.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</w:pPr>
      <w:r>
        <w:t xml:space="preserve">7.2. Para proceder à inscrição no processo seletivo </w:t>
      </w:r>
      <w:proofErr w:type="gramStart"/>
      <w:r>
        <w:t>o(</w:t>
      </w:r>
      <w:proofErr w:type="gramEnd"/>
      <w:r>
        <w:t xml:space="preserve">a) estudante deverá, </w:t>
      </w:r>
      <w:r>
        <w:rPr>
          <w:b/>
        </w:rPr>
        <w:t>obrigatoriamente</w:t>
      </w:r>
      <w:r>
        <w:t>:</w:t>
      </w:r>
    </w:p>
    <w:p w:rsidR="000A21BB" w:rsidRPr="0089672A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  <w:rPr>
          <w:color w:val="auto"/>
        </w:rPr>
      </w:pPr>
      <w:r w:rsidRPr="00C243B7">
        <w:rPr>
          <w:color w:val="auto"/>
        </w:rPr>
        <w:t>Satisfazer todas as condições do presente edital, anulando-se todos os atos decorrentes de inscrição efetuada em desacordo com as normas deste edital;</w:t>
      </w:r>
    </w:p>
    <w:p w:rsidR="000A21BB" w:rsidRPr="008E2AFB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  <w:rPr>
          <w:color w:val="auto"/>
        </w:rPr>
      </w:pPr>
      <w:r w:rsidRPr="00C243B7">
        <w:rPr>
          <w:color w:val="auto"/>
        </w:rPr>
        <w:t xml:space="preserve">Preencher </w:t>
      </w:r>
      <w:r w:rsidRPr="008E2AFB">
        <w:rPr>
          <w:color w:val="auto"/>
        </w:rPr>
        <w:t>corretamente os itens do Formulário de Inscrição</w:t>
      </w:r>
      <w:r w:rsidR="00440FB7" w:rsidRPr="008E2AFB">
        <w:rPr>
          <w:color w:val="auto"/>
        </w:rPr>
        <w:t xml:space="preserve">, escolhendo </w:t>
      </w:r>
      <w:r w:rsidR="002468D8" w:rsidRPr="008E2AFB">
        <w:rPr>
          <w:color w:val="auto"/>
        </w:rPr>
        <w:t>duas</w:t>
      </w:r>
      <w:r w:rsidR="00440FB7" w:rsidRPr="008E2AFB">
        <w:rPr>
          <w:color w:val="auto"/>
        </w:rPr>
        <w:t xml:space="preserve"> </w:t>
      </w:r>
      <w:r w:rsidR="002468D8" w:rsidRPr="008E2AFB">
        <w:rPr>
          <w:color w:val="auto"/>
        </w:rPr>
        <w:t>disciplina</w:t>
      </w:r>
      <w:r w:rsidR="002436D9" w:rsidRPr="008E2AFB">
        <w:rPr>
          <w:color w:val="auto"/>
        </w:rPr>
        <w:t>s</w:t>
      </w:r>
      <w:r w:rsidR="002468D8" w:rsidRPr="008E2AFB">
        <w:rPr>
          <w:color w:val="auto"/>
        </w:rPr>
        <w:t xml:space="preserve"> </w:t>
      </w:r>
      <w:r w:rsidR="00440FB7" w:rsidRPr="008E2AFB">
        <w:rPr>
          <w:color w:val="auto"/>
        </w:rPr>
        <w:t xml:space="preserve">para concorrer </w:t>
      </w:r>
      <w:proofErr w:type="gramStart"/>
      <w:r w:rsidR="00440FB7" w:rsidRPr="008E2AFB">
        <w:rPr>
          <w:color w:val="auto"/>
        </w:rPr>
        <w:t>a</w:t>
      </w:r>
      <w:proofErr w:type="gramEnd"/>
      <w:r w:rsidR="00440FB7" w:rsidRPr="008E2AFB">
        <w:rPr>
          <w:color w:val="auto"/>
        </w:rPr>
        <w:t xml:space="preserve"> bolsa;</w:t>
      </w:r>
    </w:p>
    <w:p w:rsidR="000A21BB" w:rsidRDefault="000A21BB" w:rsidP="000A21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 w:hanging="294"/>
      </w:pPr>
      <w:r w:rsidRPr="00C243B7">
        <w:rPr>
          <w:color w:val="auto"/>
        </w:rPr>
        <w:t xml:space="preserve">Anexar os documentos </w:t>
      </w:r>
      <w:r>
        <w:rPr>
          <w:color w:val="auto"/>
        </w:rPr>
        <w:t>obrigatórios e comprobatórios</w:t>
      </w:r>
      <w:r w:rsidRPr="00C243B7">
        <w:rPr>
          <w:color w:val="auto"/>
        </w:rPr>
        <w:t xml:space="preserve"> (descritos no</w:t>
      </w:r>
      <w:r>
        <w:rPr>
          <w:color w:val="auto"/>
        </w:rPr>
        <w:t>s</w:t>
      </w:r>
      <w:r w:rsidRPr="00C243B7">
        <w:rPr>
          <w:color w:val="auto"/>
        </w:rPr>
        <w:t xml:space="preserve"> ite</w:t>
      </w:r>
      <w:r>
        <w:rPr>
          <w:color w:val="auto"/>
        </w:rPr>
        <w:t>ns</w:t>
      </w:r>
      <w:r w:rsidRPr="00C243B7">
        <w:rPr>
          <w:color w:val="auto"/>
        </w:rPr>
        <w:t xml:space="preserve"> 7.</w:t>
      </w:r>
      <w:r>
        <w:rPr>
          <w:color w:val="auto"/>
        </w:rPr>
        <w:t xml:space="preserve">6 e 7.7) </w:t>
      </w:r>
      <w:r w:rsidRPr="00C243B7">
        <w:rPr>
          <w:color w:val="auto"/>
        </w:rPr>
        <w:t>das informações</w:t>
      </w:r>
      <w:r>
        <w:rPr>
          <w:color w:val="auto"/>
        </w:rPr>
        <w:t>,</w:t>
      </w:r>
      <w:r>
        <w:t xml:space="preserve"> que serão utilizados para a classificação.</w:t>
      </w:r>
    </w:p>
    <w:p w:rsidR="000A21BB" w:rsidRDefault="000A21BB" w:rsidP="006014EC">
      <w:pPr>
        <w:spacing w:before="120" w:after="120" w:line="240" w:lineRule="auto"/>
        <w:ind w:left="425" w:right="0" w:hanging="425"/>
      </w:pPr>
      <w:r>
        <w:t>7.3. Em nenhuma hipótese será aceita qualquer documentação que não seja encaminhada conforme previsto no item 7.1.</w:t>
      </w:r>
    </w:p>
    <w:p w:rsidR="000A21BB" w:rsidRDefault="000A21BB" w:rsidP="000A21BB">
      <w:pPr>
        <w:spacing w:after="120" w:line="240" w:lineRule="auto"/>
        <w:ind w:left="425" w:right="0" w:hanging="425"/>
      </w:pPr>
      <w:r>
        <w:t>7.4. Não será cobrada taxa de inscrição para participação no processo seletivo.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7.5. Não será efetivada a inscrição </w:t>
      </w:r>
      <w:proofErr w:type="gramStart"/>
      <w:r>
        <w:t>do(</w:t>
      </w:r>
      <w:proofErr w:type="gramEnd"/>
      <w:r>
        <w:t xml:space="preserve">a) estudante estrangeiro sem o visto de permanência como(a) estudante ou sem apresentar o </w:t>
      </w:r>
      <w:r w:rsidR="008E2AFB">
        <w:t>R</w:t>
      </w:r>
      <w:r>
        <w:t xml:space="preserve">egistro </w:t>
      </w:r>
      <w:r w:rsidR="008E2AFB">
        <w:t>N</w:t>
      </w:r>
      <w:r>
        <w:t xml:space="preserve">acional de </w:t>
      </w:r>
      <w:r w:rsidR="008E2AFB">
        <w:t>E</w:t>
      </w:r>
      <w:r>
        <w:t>strangeiro (RNE) na co</w:t>
      </w:r>
      <w:r w:rsidR="006014EC">
        <w:t>ndição de residência permanente</w:t>
      </w:r>
      <w:r>
        <w:t>.</w:t>
      </w:r>
    </w:p>
    <w:p w:rsidR="000A21BB" w:rsidRDefault="000A21BB" w:rsidP="000A21BB">
      <w:pPr>
        <w:spacing w:after="120" w:line="240" w:lineRule="auto"/>
        <w:ind w:left="425" w:right="0" w:hanging="425"/>
      </w:pPr>
      <w:r>
        <w:t xml:space="preserve">7.6. A </w:t>
      </w:r>
      <w:r>
        <w:rPr>
          <w:b/>
        </w:rPr>
        <w:t xml:space="preserve">documentação obrigatória </w:t>
      </w:r>
      <w:r w:rsidRPr="00F819D2">
        <w:t>que deverá ser anexada</w:t>
      </w:r>
      <w:r>
        <w:t xml:space="preserve"> na inscrição do Processo Seletivo do </w:t>
      </w:r>
      <w:r w:rsidR="00B158D9">
        <w:t>Programa de Monitoria</w:t>
      </w:r>
      <w:r w:rsidR="002468D8">
        <w:t xml:space="preserve"> </w:t>
      </w:r>
      <w:r>
        <w:t>é a seguinte: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t xml:space="preserve">Cópia de </w:t>
      </w:r>
      <w:r>
        <w:rPr>
          <w:b/>
        </w:rPr>
        <w:t>documento de identificação</w:t>
      </w:r>
      <w:r>
        <w:t xml:space="preserve"> do (a) </w:t>
      </w:r>
      <w:proofErr w:type="gramStart"/>
      <w:r>
        <w:t>candidato(</w:t>
      </w:r>
      <w:proofErr w:type="gramEnd"/>
      <w:r>
        <w:t>a)</w:t>
      </w:r>
      <w:r w:rsidR="00D677C8">
        <w:t>, frente e verso</w:t>
      </w:r>
      <w:r>
        <w:t xml:space="preserve"> (RG, CNH ou outro</w:t>
      </w:r>
      <w:r w:rsidR="00D677C8">
        <w:t xml:space="preserve"> documento de identificação civil, para brasileiros e o</w:t>
      </w:r>
      <w:r>
        <w:t xml:space="preserve"> RNE para estrangeiros</w:t>
      </w:r>
      <w:r>
        <w:rPr>
          <w:b/>
        </w:rPr>
        <w:t>)</w:t>
      </w:r>
      <w:r>
        <w:t>;</w:t>
      </w:r>
    </w:p>
    <w:p w:rsidR="000A21BB" w:rsidRDefault="000A21BB" w:rsidP="000A21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 xml:space="preserve">Cópia do CPF </w:t>
      </w:r>
      <w:proofErr w:type="gramStart"/>
      <w:r>
        <w:t>do(</w:t>
      </w:r>
      <w:proofErr w:type="gramEnd"/>
      <w:r>
        <w:t>a) candidato(a);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 xml:space="preserve">Atestado de matrícula </w:t>
      </w:r>
      <w:proofErr w:type="gramStart"/>
      <w:r>
        <w:rPr>
          <w:b/>
        </w:rPr>
        <w:t>do(</w:t>
      </w:r>
      <w:proofErr w:type="gramEnd"/>
      <w:r>
        <w:rPr>
          <w:b/>
        </w:rPr>
        <w:t>a) estudante no período vigente</w:t>
      </w:r>
      <w:r>
        <w:t xml:space="preserve"> (pode ser </w:t>
      </w:r>
      <w:r w:rsidR="00423332">
        <w:t>emitido</w:t>
      </w:r>
      <w:r>
        <w:t xml:space="preserve"> no SIGAA pelo próprio(a) estudante, </w:t>
      </w:r>
      <w:r w:rsidR="00423332">
        <w:t>por meio da</w:t>
      </w:r>
      <w:r>
        <w:t xml:space="preserve"> aba Ensino &gt; Atestado de Matrícula);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Histórico Escolar do curso em andamento no CAVN</w:t>
      </w:r>
      <w:r>
        <w:t xml:space="preserve"> (pode ser </w:t>
      </w:r>
      <w:r w:rsidR="00423332">
        <w:t>emitido no</w:t>
      </w:r>
      <w:r>
        <w:t xml:space="preserve"> SIGAA pelo </w:t>
      </w:r>
      <w:proofErr w:type="gramStart"/>
      <w:r>
        <w:t>próprio(</w:t>
      </w:r>
      <w:proofErr w:type="gramEnd"/>
      <w:r>
        <w:t xml:space="preserve">a) estudante, </w:t>
      </w:r>
      <w:r w:rsidR="00423332">
        <w:t>por meio d</w:t>
      </w:r>
      <w:r>
        <w:t>a aba Ensino &gt; Consultar Histórico);</w:t>
      </w:r>
    </w:p>
    <w:p w:rsidR="000A21BB" w:rsidRDefault="000A21BB" w:rsidP="000A21BB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Comprovante de Quitação Eleitoral</w:t>
      </w:r>
      <w:r>
        <w:t xml:space="preserve"> para </w:t>
      </w:r>
      <w:proofErr w:type="gramStart"/>
      <w:r>
        <w:t>o(</w:t>
      </w:r>
      <w:proofErr w:type="gramEnd"/>
      <w:r>
        <w:t>a) estudante maior de 18 anos (cópia da Certidão de Quitação Eleitoral emitida pelo site do TSE na internet, atualizada);</w:t>
      </w:r>
    </w:p>
    <w:p w:rsidR="000A21BB" w:rsidRDefault="000A21BB" w:rsidP="00F93D31">
      <w:pPr>
        <w:numPr>
          <w:ilvl w:val="0"/>
          <w:numId w:val="10"/>
        </w:numPr>
        <w:spacing w:after="0" w:line="240" w:lineRule="auto"/>
        <w:ind w:right="0"/>
      </w:pPr>
      <w:r>
        <w:rPr>
          <w:b/>
        </w:rPr>
        <w:t>Comprovante de Quitação Militar</w:t>
      </w:r>
      <w:r>
        <w:t xml:space="preserve"> para </w:t>
      </w:r>
      <w:proofErr w:type="gramStart"/>
      <w:r>
        <w:t>o(</w:t>
      </w:r>
      <w:proofErr w:type="gramEnd"/>
      <w:r>
        <w:t>a) estudante do sexo masculino maior de 18 anos (Certificado de Alistamento Militar no limite da data de validade, Certificado de Dispensa de Incorporação ou Certificado de Reservista)</w:t>
      </w:r>
      <w:r w:rsidR="00F93D31">
        <w:t>.</w:t>
      </w:r>
    </w:p>
    <w:p w:rsidR="000A21BB" w:rsidRDefault="000A21BB" w:rsidP="000A21BB">
      <w:pPr>
        <w:spacing w:before="120" w:after="120" w:line="240" w:lineRule="auto"/>
        <w:ind w:left="11" w:right="0" w:hanging="11"/>
      </w:pPr>
      <w:r>
        <w:t xml:space="preserve">7.7. A </w:t>
      </w:r>
      <w:r>
        <w:rPr>
          <w:b/>
        </w:rPr>
        <w:t xml:space="preserve">documentação comprobatória </w:t>
      </w:r>
      <w:r w:rsidRPr="00423332">
        <w:t>que deverá ser anexada</w:t>
      </w:r>
      <w:r>
        <w:t xml:space="preserve"> na inscrição do Processo Seletivo </w:t>
      </w:r>
      <w:r w:rsidR="00B158D9">
        <w:t>Programa de Monitoria</w:t>
      </w:r>
      <w:r w:rsidR="002468D8">
        <w:t xml:space="preserve"> </w:t>
      </w:r>
      <w:r>
        <w:t>é a seguinte: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rPr>
          <w:b/>
        </w:rPr>
        <w:t>Comprovante de Residência</w:t>
      </w:r>
      <w:r>
        <w:t xml:space="preserve"> atualizado do endereço do Núcleo Familiar (com validade de até 03 (três) meses, contados a partir da data de publicação deste edital);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 xml:space="preserve">Cópia do </w:t>
      </w:r>
      <w:r w:rsidR="00423332">
        <w:rPr>
          <w:b/>
        </w:rPr>
        <w:t>H</w:t>
      </w:r>
      <w:r>
        <w:rPr>
          <w:b/>
        </w:rPr>
        <w:t xml:space="preserve">istórico </w:t>
      </w:r>
      <w:r w:rsidR="00423332">
        <w:rPr>
          <w:b/>
        </w:rPr>
        <w:t>E</w:t>
      </w:r>
      <w:r>
        <w:rPr>
          <w:b/>
        </w:rPr>
        <w:t xml:space="preserve">scolar do Ensino Fundamental </w:t>
      </w:r>
      <w:proofErr w:type="gramStart"/>
      <w:r>
        <w:rPr>
          <w:b/>
        </w:rPr>
        <w:t>do(</w:t>
      </w:r>
      <w:proofErr w:type="gramEnd"/>
      <w:r>
        <w:rPr>
          <w:b/>
        </w:rPr>
        <w:t>a) estudante</w:t>
      </w:r>
      <w:r>
        <w:t>, frente e verso;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rPr>
          <w:b/>
        </w:rPr>
        <w:lastRenderedPageBreak/>
        <w:t>Comprovante de Benefício Social</w:t>
      </w:r>
      <w:r>
        <w:t xml:space="preserve"> a exemplo do Programa Bolsa Família; Benefício de Prestação Continuada (idoso ou pessoa com deficiência) e outros. Caso alguém do Núcleo Familiar seja beneficiário (a), inserir extrato bancário atualizado com o valor e nome do beneficiário;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>Cópia da</w:t>
      </w:r>
      <w:r>
        <w:rPr>
          <w:b/>
        </w:rPr>
        <w:t xml:space="preserve"> Certidão de Nascimento, ou de Casamento, ou Documento de Identidade</w:t>
      </w:r>
      <w:r>
        <w:t xml:space="preserve"> dos demais </w:t>
      </w:r>
      <w:r>
        <w:rPr>
          <w:b/>
        </w:rPr>
        <w:t>membros do grupo familiar</w:t>
      </w:r>
      <w:r>
        <w:t>;</w:t>
      </w:r>
    </w:p>
    <w:p w:rsidR="000A21BB" w:rsidRDefault="000A21BB" w:rsidP="000A21BB">
      <w:pPr>
        <w:numPr>
          <w:ilvl w:val="0"/>
          <w:numId w:val="11"/>
        </w:numPr>
        <w:spacing w:after="0" w:line="240" w:lineRule="auto"/>
        <w:ind w:right="0"/>
      </w:pPr>
      <w:r>
        <w:t xml:space="preserve">Cópia dos </w:t>
      </w:r>
      <w:r>
        <w:rPr>
          <w:b/>
        </w:rPr>
        <w:t>comprovantes de remuneração mensal</w:t>
      </w:r>
      <w:r>
        <w:t xml:space="preserve"> de todos os integrantes do grupo familiar, maiores de idade, segundo as seguintes condições: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assalariado</w:t>
      </w:r>
      <w:r>
        <w:t xml:space="preserve">: recibo de salário completo, ou demonstrativo de pagamento, ou holerite, ou contracheque, nos últimos </w:t>
      </w:r>
      <w:proofErr w:type="gramStart"/>
      <w:r>
        <w:t>3</w:t>
      </w:r>
      <w:proofErr w:type="gramEnd"/>
      <w:r>
        <w:t xml:space="preserve"> meses;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desempregado</w:t>
      </w:r>
      <w:r>
        <w:t>: cópia da página de identificação da Carteira de Trabalho, cópia da folha da baixa do último emprego e cópia da próxima página de contrato em branco;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trabalhador autônomo, profissional liberal ou prestador de serviços</w:t>
      </w:r>
      <w:r>
        <w:t xml:space="preserve">: Declaração Comprobatória de Percepção de Rendimentos – </w:t>
      </w:r>
      <w:proofErr w:type="gramStart"/>
      <w:r>
        <w:t>DECORE,</w:t>
      </w:r>
      <w:proofErr w:type="gramEnd"/>
      <w:r>
        <w:t xml:space="preserve"> expedido por contador inscrito no Conselho Regional de Contabilidade (CRC);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trabalhador informal</w:t>
      </w:r>
      <w:r>
        <w:t xml:space="preserve">: declaração firmada por duas testemunhas, com data atual, informando a renda mensal e a atividade exercida </w:t>
      </w:r>
      <w:r>
        <w:rPr>
          <w:b/>
        </w:rPr>
        <w:t>(Anexo I)</w:t>
      </w:r>
      <w:r>
        <w:t>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aposentado ou pensionista</w:t>
      </w:r>
      <w:r>
        <w:t xml:space="preserve">: cópia do último comprovante de recebimento de benefício do INSS ou cópia de extrato de conta bancária (dos últimos </w:t>
      </w:r>
      <w:proofErr w:type="gramStart"/>
      <w:r>
        <w:t>3</w:t>
      </w:r>
      <w:proofErr w:type="gramEnd"/>
      <w:r>
        <w:t xml:space="preserve"> meses) em que conste o nome do beneficiário, o valor do provento, a fonte pagadora;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 xml:space="preserve">Se produtor rural: </w:t>
      </w:r>
      <w:r>
        <w:t>Apresentar cópia do ITR (Imposto Territorial Rural), ou declaração do Sindicato dos Trabalhadores Rurais, constando a principal atividade e a remuneração média mensal (em moeda corrente). Caso não seja associado ao sindicato, fazer a declaração de próprio punho, assinada juntamente com duas testemunhas (informar nome, RG, CPF, endereço e telefone);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houver renda proveniente de aluguel de imóveis</w:t>
      </w:r>
      <w:r>
        <w:t>: cópia do contrato de locação ou declaração original do locatário, constando em ambos o valor mensal;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estiver recebendo pensão alimentícia</w:t>
      </w:r>
      <w:r>
        <w:t>: apresentar cópia da sentença judicial e declaração assinada pelo responsável do pagamento, constando o valor pago. No caso de recebimento via banco, cópia do extrato acompanhado da declaração;</w:t>
      </w:r>
    </w:p>
    <w:p w:rsidR="000A21BB" w:rsidRDefault="000A21BB" w:rsidP="000A21BB">
      <w:pPr>
        <w:numPr>
          <w:ilvl w:val="0"/>
          <w:numId w:val="8"/>
        </w:numPr>
        <w:spacing w:after="0" w:line="240" w:lineRule="auto"/>
        <w:ind w:right="0"/>
      </w:pPr>
      <w:r>
        <w:rPr>
          <w:b/>
        </w:rPr>
        <w:t>Se não possuir renda</w:t>
      </w:r>
      <w:r>
        <w:t xml:space="preserve">: apresentar a Declaração de Pessoa sem Renda preenchida </w:t>
      </w:r>
      <w:r>
        <w:rPr>
          <w:b/>
        </w:rPr>
        <w:t>(Anexo II)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>7.8. Só será analisada a documentação que se apresentar legível e sem rasuras.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 xml:space="preserve">7.9. É de inteira responsabilidade </w:t>
      </w:r>
      <w:proofErr w:type="gramStart"/>
      <w:r>
        <w:t>do(</w:t>
      </w:r>
      <w:proofErr w:type="gramEnd"/>
      <w:r>
        <w:t>a) estudante o preenchimento do Formulário de Inscrição e as informações prestadas na inscrição.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  <w:rPr>
          <w:b/>
        </w:rPr>
      </w:pPr>
      <w:r>
        <w:t xml:space="preserve">7.10. Qualquer alteração nas inscrições poderá ser realizada </w:t>
      </w:r>
      <w:proofErr w:type="gramStart"/>
      <w:r>
        <w:t>pelo(</w:t>
      </w:r>
      <w:proofErr w:type="gramEnd"/>
      <w:r>
        <w:t xml:space="preserve">a) estudante, até o </w:t>
      </w:r>
      <w:r w:rsidR="00440FB7">
        <w:t>encerramento</w:t>
      </w:r>
      <w:r>
        <w:t xml:space="preserve"> das inscrições.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7.11. Inscrições com dados incorretos, incompletos, ilegíveis, divergentes, sem comprovação, documentos inverídicos, mesmo que constatados </w:t>
      </w:r>
      <w:r>
        <w:rPr>
          <w:i/>
        </w:rPr>
        <w:t xml:space="preserve">à </w:t>
      </w:r>
      <w:proofErr w:type="spellStart"/>
      <w:r>
        <w:rPr>
          <w:i/>
        </w:rPr>
        <w:t>posteriori</w:t>
      </w:r>
      <w:proofErr w:type="spellEnd"/>
      <w:r>
        <w:t xml:space="preserve">, levará a invalidação da inscrição e a exclusão </w:t>
      </w:r>
      <w:proofErr w:type="gramStart"/>
      <w:r>
        <w:t>do(</w:t>
      </w:r>
      <w:proofErr w:type="gramEnd"/>
      <w:r>
        <w:t>a) candidato(a) no processo seletivo.</w:t>
      </w:r>
    </w:p>
    <w:p w:rsidR="00342B4A" w:rsidRPr="00440FB7" w:rsidRDefault="000A21BB" w:rsidP="000A21BB">
      <w:pPr>
        <w:ind w:left="397" w:hanging="397"/>
        <w:rPr>
          <w:color w:val="auto"/>
        </w:rPr>
      </w:pPr>
      <w:r>
        <w:t xml:space="preserve">7.12. A inscrição será indeferida a qualquer </w:t>
      </w:r>
      <w:r w:rsidRPr="00440FB7">
        <w:rPr>
          <w:color w:val="auto"/>
        </w:rPr>
        <w:t xml:space="preserve">tempo mediante a não apresentação da documentação obrigatória (item 7.6), a verificação da inexatidão ou da falsidade nas informações prestadas e/ou documentos apresentados </w:t>
      </w:r>
      <w:proofErr w:type="gramStart"/>
      <w:r w:rsidRPr="00440FB7">
        <w:rPr>
          <w:color w:val="auto"/>
        </w:rPr>
        <w:t>pelo(</w:t>
      </w:r>
      <w:proofErr w:type="gramEnd"/>
      <w:r w:rsidRPr="00440FB7">
        <w:rPr>
          <w:color w:val="auto"/>
        </w:rPr>
        <w:t>a) estudante.</w:t>
      </w:r>
    </w:p>
    <w:p w:rsidR="000A21BB" w:rsidRDefault="000A21BB" w:rsidP="000A21BB">
      <w:pPr>
        <w:ind w:left="397" w:hanging="397"/>
      </w:pPr>
    </w:p>
    <w:p w:rsidR="000A21BB" w:rsidRDefault="000A21BB" w:rsidP="000A21BB">
      <w:pPr>
        <w:spacing w:after="200" w:line="240" w:lineRule="auto"/>
        <w:ind w:left="397" w:right="0" w:hanging="397"/>
        <w:rPr>
          <w:b/>
          <w:shd w:val="clear" w:color="auto" w:fill="D9EAD3"/>
        </w:rPr>
      </w:pPr>
      <w:r>
        <w:rPr>
          <w:b/>
          <w:shd w:val="clear" w:color="auto" w:fill="D9EAD3"/>
        </w:rPr>
        <w:t>8</w:t>
      </w:r>
      <w:r w:rsidR="00440FB7">
        <w:rPr>
          <w:b/>
          <w:shd w:val="clear" w:color="auto" w:fill="D9EAD3"/>
        </w:rPr>
        <w:t>. DOS PROCEDIMENTOS DE SELEÇÃO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>.</w:t>
      </w:r>
      <w:r>
        <w:rPr>
          <w:b/>
          <w:color w:val="CFE2F3"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ab/>
      </w:r>
      <w:r>
        <w:rPr>
          <w:b/>
          <w:color w:val="CFE2F3"/>
          <w:shd w:val="clear" w:color="auto" w:fill="D9EAD3"/>
        </w:rPr>
        <w:tab/>
      </w:r>
      <w:proofErr w:type="gramStart"/>
      <w:r>
        <w:rPr>
          <w:b/>
          <w:color w:val="CFE2F3"/>
          <w:shd w:val="clear" w:color="auto" w:fill="D9EAD3"/>
        </w:rPr>
        <w:t xml:space="preserve"> 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8.1. O processo seletivo acontecerá de acordo com o Cronograma de Atividades (</w:t>
      </w:r>
      <w:r w:rsidRPr="00250DC9">
        <w:rPr>
          <w:color w:val="auto"/>
        </w:rPr>
        <w:t>Anexo I</w:t>
      </w:r>
      <w:r>
        <w:t xml:space="preserve">), sob a responsabilidade da </w:t>
      </w:r>
      <w:r w:rsidR="00B76559">
        <w:t>Comissão Permanente de Processo Seletivo</w:t>
      </w:r>
      <w:r>
        <w:t xml:space="preserve"> do CAVN, subsidiada pela </w:t>
      </w:r>
      <w:r w:rsidR="002F0752">
        <w:t>CO</w:t>
      </w:r>
      <w:r>
        <w:t>P</w:t>
      </w:r>
      <w:r w:rsidR="002F0752">
        <w:t>ED</w:t>
      </w:r>
      <w:r>
        <w:t xml:space="preserve">, e constará da análise do Coeficiente de Rendimento Escolar, da Avaliação realizada </w:t>
      </w:r>
      <w:r w:rsidR="00104D44">
        <w:t>pelo R</w:t>
      </w:r>
      <w:r w:rsidR="00A018DF">
        <w:t xml:space="preserve">esponsável pela </w:t>
      </w:r>
      <w:r w:rsidR="00104D44">
        <w:t>D</w:t>
      </w:r>
      <w:r w:rsidR="00A018DF">
        <w:t xml:space="preserve">isciplina </w:t>
      </w:r>
      <w:r>
        <w:t xml:space="preserve">e da Comprovação de Vulnerabilidade Social apresentada </w:t>
      </w:r>
      <w:proofErr w:type="gramStart"/>
      <w:r>
        <w:t>pelo(</w:t>
      </w:r>
      <w:proofErr w:type="gramEnd"/>
      <w:r>
        <w:t>a) estudante, com a seguinte pontuação e peso: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</w:pPr>
      <w:r>
        <w:t>a) CRE – Coeficiente de Rendimento Escolar, de 0-10 pontos (Peso 3);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  <w:rPr>
          <w:color w:val="auto"/>
        </w:rPr>
      </w:pPr>
      <w:r w:rsidRPr="00C243B7">
        <w:rPr>
          <w:color w:val="auto"/>
        </w:rPr>
        <w:t xml:space="preserve">b) CVS – Comprovação de Vulnerabilidade Social, de 0-10 pontos (Peso </w:t>
      </w:r>
      <w:r>
        <w:rPr>
          <w:color w:val="auto"/>
        </w:rPr>
        <w:t>1</w:t>
      </w:r>
      <w:r w:rsidRPr="00C243B7">
        <w:rPr>
          <w:color w:val="auto"/>
        </w:rPr>
        <w:t>);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0" w:hanging="425"/>
        <w:rPr>
          <w:color w:val="auto"/>
        </w:rPr>
      </w:pPr>
      <w:r w:rsidRPr="00C243B7">
        <w:rPr>
          <w:color w:val="auto"/>
        </w:rPr>
        <w:lastRenderedPageBreak/>
        <w:t>c) AR</w:t>
      </w:r>
      <w:r w:rsidR="00A018DF">
        <w:rPr>
          <w:color w:val="auto"/>
        </w:rPr>
        <w:t>D</w:t>
      </w:r>
      <w:r w:rsidRPr="00C243B7">
        <w:rPr>
          <w:color w:val="auto"/>
        </w:rPr>
        <w:t xml:space="preserve"> – Avaliação do Responsável</w:t>
      </w:r>
      <w:r w:rsidR="00A018DF">
        <w:rPr>
          <w:color w:val="auto"/>
        </w:rPr>
        <w:t xml:space="preserve"> pela Disciplina</w:t>
      </w:r>
      <w:r w:rsidRPr="00C243B7">
        <w:rPr>
          <w:color w:val="auto"/>
        </w:rPr>
        <w:t>, de 0-10 pontos (Peso 6).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0" w:hanging="425"/>
      </w:pPr>
      <w:r>
        <w:t xml:space="preserve">8.2. A seleção constará da avaliação da documentação das inscrições homologadas </w:t>
      </w:r>
      <w:proofErr w:type="gramStart"/>
      <w:r>
        <w:t>dos(</w:t>
      </w:r>
      <w:proofErr w:type="gramEnd"/>
      <w:r>
        <w:t>as) candidatos(as) para confirmação do CRE e da CVS, a partir da aferição da pontuação do(a) estudante, conforme Anexo IV.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8.3. Para os estudantes cujo CRE conste 0,00, em razão de ser estudante ingressante, será utilizada a nota alcançada no Processo Seletivo de ingresso no CAVN</w:t>
      </w:r>
      <w:r w:rsidR="00440FB7">
        <w:t>, desde que a nota seja maior ou igual 7,0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8.4. A Avaliação d</w:t>
      </w:r>
      <w:r w:rsidR="002F0752">
        <w:t>o responsável pela disciplina</w:t>
      </w:r>
      <w:r>
        <w:t xml:space="preserve"> será realizada </w:t>
      </w:r>
      <w:r w:rsidR="00440FB7">
        <w:t xml:space="preserve">em horário e dia preestabelecidos, </w:t>
      </w:r>
      <w:r>
        <w:t xml:space="preserve">no </w:t>
      </w:r>
      <w:r w:rsidR="00440FB7">
        <w:t>período entre</w:t>
      </w:r>
      <w:r>
        <w:t xml:space="preserve"> </w:t>
      </w:r>
      <w:r w:rsidR="00874F79" w:rsidRPr="00874F79">
        <w:rPr>
          <w:color w:val="auto"/>
          <w:spacing w:val="-4"/>
        </w:rPr>
        <w:t>26</w:t>
      </w:r>
      <w:r w:rsidRPr="00874F79">
        <w:rPr>
          <w:color w:val="auto"/>
          <w:spacing w:val="-4"/>
        </w:rPr>
        <w:t xml:space="preserve"> </w:t>
      </w:r>
      <w:r w:rsidR="00874F79" w:rsidRPr="00874F79">
        <w:rPr>
          <w:color w:val="auto"/>
          <w:spacing w:val="-4"/>
        </w:rPr>
        <w:t>e</w:t>
      </w:r>
      <w:r w:rsidRPr="00874F79">
        <w:rPr>
          <w:color w:val="auto"/>
          <w:spacing w:val="-4"/>
        </w:rPr>
        <w:t xml:space="preserve"> </w:t>
      </w:r>
      <w:r w:rsidR="00874F79" w:rsidRPr="00874F79">
        <w:rPr>
          <w:color w:val="auto"/>
          <w:spacing w:val="-4"/>
        </w:rPr>
        <w:t>2</w:t>
      </w:r>
      <w:r w:rsidRPr="00874F79">
        <w:rPr>
          <w:color w:val="auto"/>
          <w:spacing w:val="-4"/>
        </w:rPr>
        <w:t>7 de</w:t>
      </w:r>
      <w:r>
        <w:rPr>
          <w:spacing w:val="-4"/>
        </w:rPr>
        <w:t xml:space="preserve"> março</w:t>
      </w:r>
      <w:r>
        <w:t xml:space="preserve"> de 2024, de acordo com o comunicado d</w:t>
      </w:r>
      <w:r w:rsidR="002F0752">
        <w:t>e cada docente responsável pela disciplina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8.5. Os candidatos serão classificados em ordem decrescente da Pontuação Final</w:t>
      </w:r>
      <w:r w:rsidR="00440FB7">
        <w:t xml:space="preserve">, por modalidade, </w:t>
      </w:r>
      <w:r>
        <w:t>obtida a partir da média ponderada seguinte: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  <w:jc w:val="center"/>
        <w:rPr>
          <w:color w:val="auto"/>
        </w:rPr>
      </w:pPr>
      <w:r w:rsidRPr="00C243B7">
        <w:rPr>
          <w:color w:val="auto"/>
        </w:rPr>
        <w:t>Pontuação Final = (CRE × 0,</w:t>
      </w:r>
      <w:r w:rsidR="00874F79">
        <w:rPr>
          <w:color w:val="auto"/>
        </w:rPr>
        <w:t>3</w:t>
      </w:r>
      <w:r w:rsidRPr="00C243B7">
        <w:rPr>
          <w:color w:val="auto"/>
        </w:rPr>
        <w:t>) + (CVS × 0,</w:t>
      </w:r>
      <w:r w:rsidR="00874F79">
        <w:rPr>
          <w:color w:val="auto"/>
        </w:rPr>
        <w:t>1) + (AR</w:t>
      </w:r>
      <w:r w:rsidR="00104D44">
        <w:rPr>
          <w:color w:val="auto"/>
        </w:rPr>
        <w:t>D</w:t>
      </w:r>
      <w:r w:rsidR="00874F79">
        <w:rPr>
          <w:color w:val="auto"/>
        </w:rPr>
        <w:t xml:space="preserve"> × 0,6)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 xml:space="preserve">8.6. Em caso de empate, teremos como critério de desempate </w:t>
      </w:r>
      <w:proofErr w:type="gramStart"/>
      <w:r>
        <w:t>o(</w:t>
      </w:r>
      <w:proofErr w:type="gramEnd"/>
      <w:r>
        <w:t>a) estudante que tiver maior idade. Persistindo o empate, se considerará o candidato de maior CVS.</w:t>
      </w:r>
    </w:p>
    <w:p w:rsidR="000A21BB" w:rsidRPr="00E54372" w:rsidRDefault="000A21BB" w:rsidP="000A21BB">
      <w:pPr>
        <w:ind w:left="397" w:hanging="397"/>
        <w:rPr>
          <w:color w:val="auto"/>
        </w:rPr>
      </w:pPr>
      <w:r>
        <w:t xml:space="preserve">8.7. </w:t>
      </w:r>
      <w:r w:rsidR="002F0752">
        <w:t xml:space="preserve">Caso alguma disciplina não tenha nenhum candidato inscrito, candidatos do Cadastro de Reserva em outras disciplinas poderão ser remanejados para uma disciplina que não teve inscrições, desde que </w:t>
      </w:r>
      <w:proofErr w:type="gramStart"/>
      <w:r w:rsidR="002F0752">
        <w:t>o(</w:t>
      </w:r>
      <w:proofErr w:type="gramEnd"/>
      <w:r w:rsidR="002F0752">
        <w:t>a) estudante tenha os pré-requisitos mínimos para assumir a monitoria dos componentes</w:t>
      </w:r>
      <w:r>
        <w:t>.</w:t>
      </w:r>
    </w:p>
    <w:p w:rsidR="00342B4A" w:rsidRPr="00E54372" w:rsidRDefault="00342B4A" w:rsidP="00342B4A">
      <w:pPr>
        <w:ind w:left="397" w:hanging="397"/>
        <w:rPr>
          <w:color w:val="auto"/>
        </w:rPr>
      </w:pPr>
    </w:p>
    <w:p w:rsidR="00342B4A" w:rsidRPr="00E54372" w:rsidRDefault="000A21BB" w:rsidP="00342B4A">
      <w:pPr>
        <w:spacing w:after="120"/>
        <w:rPr>
          <w:b/>
          <w:color w:val="auto"/>
          <w:shd w:val="clear" w:color="auto" w:fill="D9EAD3"/>
        </w:rPr>
      </w:pPr>
      <w:r>
        <w:rPr>
          <w:b/>
          <w:color w:val="auto"/>
          <w:shd w:val="clear" w:color="auto" w:fill="D9EAD3"/>
        </w:rPr>
        <w:t>9</w:t>
      </w:r>
      <w:r w:rsidR="00342B4A" w:rsidRPr="00E54372">
        <w:rPr>
          <w:b/>
          <w:color w:val="auto"/>
          <w:shd w:val="clear" w:color="auto" w:fill="D9EAD3"/>
        </w:rPr>
        <w:t>. DA DIVULGAÇÃO DO</w:t>
      </w:r>
      <w:r w:rsidR="00F819D2">
        <w:rPr>
          <w:b/>
          <w:color w:val="auto"/>
          <w:shd w:val="clear" w:color="auto" w:fill="D9EAD3"/>
        </w:rPr>
        <w:t>S</w:t>
      </w:r>
      <w:r w:rsidR="00342B4A" w:rsidRPr="00E54372">
        <w:rPr>
          <w:b/>
          <w:color w:val="auto"/>
          <w:shd w:val="clear" w:color="auto" w:fill="D9EAD3"/>
        </w:rPr>
        <w:t xml:space="preserve"> RESULTADO</w:t>
      </w:r>
      <w:r w:rsidR="00F819D2">
        <w:rPr>
          <w:b/>
          <w:color w:val="auto"/>
          <w:shd w:val="clear" w:color="auto" w:fill="D9EAD3"/>
        </w:rPr>
        <w:t>S</w:t>
      </w:r>
      <w:proofErr w:type="gramStart"/>
      <w:r w:rsidR="00342B4A"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</w:r>
      <w:r w:rsidR="00342B4A" w:rsidRPr="00E54372">
        <w:rPr>
          <w:b/>
          <w:color w:val="auto"/>
          <w:shd w:val="clear" w:color="auto" w:fill="D9EAD3"/>
        </w:rPr>
        <w:tab/>
        <w:t xml:space="preserve"> </w:t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  <w:t xml:space="preserve">             </w:t>
      </w:r>
      <w:r w:rsidR="00342B4A" w:rsidRPr="00CA3DF6">
        <w:rPr>
          <w:b/>
          <w:color w:val="D6E3BC" w:themeColor="accent3" w:themeTint="66"/>
          <w:shd w:val="clear" w:color="auto" w:fill="D9EAD3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right="0" w:hanging="425"/>
      </w:pPr>
      <w:r>
        <w:t>9.1. A publicação das inscrições homologadas e não homologadas, o Resultado Preliminar e o Resultado Final ser</w:t>
      </w:r>
      <w:r w:rsidR="00F819D2">
        <w:t>á feita</w:t>
      </w:r>
      <w:r>
        <w:t xml:space="preserve"> de acordo com o </w:t>
      </w:r>
      <w:r w:rsidRPr="00A44F57">
        <w:t xml:space="preserve">Cronograma de </w:t>
      </w:r>
      <w:r w:rsidRPr="00C235D3">
        <w:rPr>
          <w:color w:val="auto"/>
        </w:rPr>
        <w:t>Atividades (Anexo I),</w:t>
      </w:r>
      <w:r>
        <w:t xml:space="preserve"> no site do CAVN (</w:t>
      </w:r>
      <w:r w:rsidRPr="00C235D3">
        <w:t>www.cavn.ufpb.br</w:t>
      </w:r>
      <w:r>
        <w:t>).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ind w:left="425" w:hanging="425"/>
        <w:rPr>
          <w:color w:val="auto"/>
        </w:rPr>
      </w:pPr>
      <w:r>
        <w:rPr>
          <w:color w:val="auto"/>
        </w:rPr>
        <w:t xml:space="preserve">9.2. </w:t>
      </w:r>
      <w:r w:rsidRPr="00C235D3">
        <w:rPr>
          <w:color w:val="auto"/>
        </w:rPr>
        <w:t>O Resultado Final será publicado com a lista dos aprovad</w:t>
      </w:r>
      <w:r>
        <w:t>os em ordem decrescente da Pontuação Final</w:t>
      </w:r>
      <w:r w:rsidR="00FE20F7">
        <w:t>, para cada modalidade</w:t>
      </w:r>
      <w:r>
        <w:t>, e os demais aprovados além das vagas comporão o cadastro de reserva, gerando apenas expectativa de direito à vaga.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rPr>
          <w:color w:val="auto"/>
        </w:rPr>
      </w:pPr>
    </w:p>
    <w:p w:rsidR="00342B4A" w:rsidRPr="00E54372" w:rsidRDefault="000A21BB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rPr>
          <w:b/>
          <w:color w:val="auto"/>
          <w:shd w:val="clear" w:color="auto" w:fill="D9EAD3"/>
        </w:rPr>
      </w:pPr>
      <w:r>
        <w:rPr>
          <w:b/>
          <w:color w:val="auto"/>
          <w:shd w:val="clear" w:color="auto" w:fill="D9EAD3"/>
        </w:rPr>
        <w:t>10</w:t>
      </w:r>
      <w:r w:rsidR="00342B4A" w:rsidRPr="00E54372">
        <w:rPr>
          <w:b/>
          <w:color w:val="auto"/>
          <w:shd w:val="clear" w:color="auto" w:fill="D9EAD3"/>
        </w:rPr>
        <w:t xml:space="preserve">. DOS RECURSOS </w:t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r w:rsidR="00342B4A">
        <w:rPr>
          <w:b/>
          <w:shd w:val="clear" w:color="auto" w:fill="D9EAD3"/>
        </w:rPr>
        <w:tab/>
      </w:r>
      <w:proofErr w:type="gramStart"/>
      <w:r w:rsidR="00342B4A">
        <w:rPr>
          <w:b/>
          <w:shd w:val="clear" w:color="auto" w:fill="D9EAD3"/>
        </w:rPr>
        <w:t xml:space="preserve">             </w:t>
      </w:r>
      <w:r w:rsidR="00342B4A"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</w:pPr>
      <w:r>
        <w:t xml:space="preserve">10.1. </w:t>
      </w:r>
      <w:proofErr w:type="gramStart"/>
      <w:r>
        <w:t>O(</w:t>
      </w:r>
      <w:proofErr w:type="gramEnd"/>
      <w:r>
        <w:t>A) candidato(a) poderá recorrer nas seguintes etapas do Processo de Seleção:</w:t>
      </w:r>
    </w:p>
    <w:p w:rsidR="000A21BB" w:rsidRDefault="000A21BB" w:rsidP="000A21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/>
      </w:pPr>
      <w:r>
        <w:t>Homologação das inscrições;</w:t>
      </w:r>
    </w:p>
    <w:p w:rsidR="000A21BB" w:rsidRDefault="000A21BB" w:rsidP="000A21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/>
      </w:pPr>
      <w:r>
        <w:t>Resultado Preliminar.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  <w:rPr>
          <w:color w:val="auto"/>
        </w:rPr>
      </w:pPr>
      <w:r>
        <w:t xml:space="preserve">10.2. Para apresentar recurso com relação </w:t>
      </w:r>
      <w:proofErr w:type="gramStart"/>
      <w:r>
        <w:t>a</w:t>
      </w:r>
      <w:proofErr w:type="gramEnd"/>
      <w:r>
        <w:t xml:space="preserve"> homologação das inscrições ou </w:t>
      </w:r>
      <w:r w:rsidR="003C309B">
        <w:t>a</w:t>
      </w:r>
      <w:r>
        <w:t xml:space="preserve">o Resultado Preliminar, o candidato deverá preencher o Formulário </w:t>
      </w:r>
      <w:r w:rsidRPr="00C6496F">
        <w:rPr>
          <w:color w:val="auto"/>
        </w:rPr>
        <w:t xml:space="preserve">de Recursos (Anexo V) e entregar </w:t>
      </w:r>
      <w:r w:rsidR="0033518F" w:rsidRPr="00C6496F">
        <w:rPr>
          <w:color w:val="auto"/>
        </w:rPr>
        <w:t xml:space="preserve">na </w:t>
      </w:r>
      <w:r w:rsidR="0033518F">
        <w:rPr>
          <w:color w:val="auto"/>
        </w:rPr>
        <w:t>Secretaria da Direção</w:t>
      </w:r>
      <w:r w:rsidRPr="00C6496F">
        <w:rPr>
          <w:color w:val="auto"/>
        </w:rPr>
        <w:t>, no período</w:t>
      </w:r>
      <w:r w:rsidR="003C309B">
        <w:rPr>
          <w:color w:val="auto"/>
        </w:rPr>
        <w:t xml:space="preserve"> </w:t>
      </w:r>
      <w:r>
        <w:rPr>
          <w:color w:val="auto"/>
        </w:rPr>
        <w:t>previstos no Anexo I</w:t>
      </w:r>
      <w:r w:rsidRPr="00C6496F">
        <w:rPr>
          <w:color w:val="auto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>10.3. Na interposição do recurso não poderão ser inseridos documentos que faltaram na inscrição ou que não estão de acordo com o presente edital.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ind w:left="397" w:hanging="397"/>
        <w:rPr>
          <w:color w:val="auto"/>
        </w:rPr>
      </w:pPr>
      <w:r>
        <w:t xml:space="preserve">10.4. O Resultado dos Recursos será publicado no site do CAVN, conforme o </w:t>
      </w:r>
      <w:r>
        <w:rPr>
          <w:color w:val="auto"/>
        </w:rPr>
        <w:t>Anexo I</w:t>
      </w:r>
      <w:r>
        <w:t>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ind w:left="397" w:hanging="397"/>
        <w:rPr>
          <w:color w:val="auto"/>
        </w:rPr>
      </w:pPr>
    </w:p>
    <w:p w:rsidR="00342B4A" w:rsidRPr="00E54372" w:rsidRDefault="00342B4A" w:rsidP="00342B4A">
      <w:pP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</w:t>
      </w:r>
      <w:r w:rsidR="000A21BB">
        <w:rPr>
          <w:b/>
          <w:color w:val="auto"/>
          <w:shd w:val="clear" w:color="auto" w:fill="D9EAD3"/>
        </w:rPr>
        <w:t>1</w:t>
      </w:r>
      <w:r w:rsidRPr="00E54372">
        <w:rPr>
          <w:b/>
          <w:color w:val="auto"/>
          <w:shd w:val="clear" w:color="auto" w:fill="D9EAD3"/>
        </w:rPr>
        <w:t>. DA CONVOCAÇÃO E PAGAMENTOS DA BOLSA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  <w:r w:rsidRPr="00E54372">
        <w:rPr>
          <w:b/>
          <w:color w:val="auto"/>
          <w:shd w:val="clear" w:color="auto" w:fill="D9EAD3"/>
        </w:rPr>
        <w:t xml:space="preserve">   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>11.1. A convocação dos bolsistas será feita no ato de publicação do Resultado Final</w:t>
      </w:r>
      <w:r w:rsidRPr="008160D8"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11.2. </w:t>
      </w:r>
      <w:proofErr w:type="gramStart"/>
      <w:r>
        <w:t>O(</w:t>
      </w:r>
      <w:proofErr w:type="gramEnd"/>
      <w:r>
        <w:t xml:space="preserve">a) estudante aprovado(a) para a bolsa deverá assinar o Termo de Compromisso para iniciar suas atividades, que estará disponível no setor da </w:t>
      </w:r>
      <w:r w:rsidR="002F0752">
        <w:rPr>
          <w:color w:val="auto"/>
        </w:rPr>
        <w:t>COPED</w:t>
      </w:r>
      <w:r>
        <w:t xml:space="preserve">, no </w:t>
      </w:r>
      <w:r w:rsidR="00562F48">
        <w:t>dia</w:t>
      </w:r>
      <w:r>
        <w:t xml:space="preserve"> </w:t>
      </w:r>
      <w:r w:rsidR="00562F48">
        <w:t>02</w:t>
      </w:r>
      <w:r>
        <w:t xml:space="preserve"> de </w:t>
      </w:r>
      <w:r w:rsidR="00562F48">
        <w:t>abril</w:t>
      </w:r>
      <w:r>
        <w:t xml:space="preserve"> de 202</w:t>
      </w:r>
      <w:r w:rsidR="00562F48">
        <w:t>4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11.3. </w:t>
      </w:r>
      <w:proofErr w:type="gramStart"/>
      <w:r>
        <w:t>O(</w:t>
      </w:r>
      <w:proofErr w:type="gramEnd"/>
      <w:r>
        <w:t>a) estudante que não assinar o Termo de Compromisso será automaticamente desclassificado</w:t>
      </w:r>
      <w:r w:rsidR="003C309B">
        <w:t>(a)</w:t>
      </w:r>
      <w:r>
        <w:t xml:space="preserve"> do processo seletivo, abrindo vaga para o cadastro de reserva.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11.4. O pagamento da bolsa a cada mês estará condicionado ao envio da Ficha de Acompanhamento </w:t>
      </w:r>
      <w:r w:rsidR="003C309B">
        <w:t xml:space="preserve">da Frequência </w:t>
      </w:r>
      <w:r>
        <w:t>mensal dos bolsistas,</w:t>
      </w:r>
      <w:r w:rsidRPr="008160D8">
        <w:t xml:space="preserve"> </w:t>
      </w:r>
      <w:r>
        <w:t xml:space="preserve">no qual </w:t>
      </w:r>
      <w:r w:rsidR="003C309B">
        <w:t xml:space="preserve">deve </w:t>
      </w:r>
      <w:r>
        <w:t>const</w:t>
      </w:r>
      <w:r w:rsidR="003C309B">
        <w:t>ar</w:t>
      </w:r>
      <w:r>
        <w:t xml:space="preserve"> a frequência e as atividades realizadas, devidamente assinada p</w:t>
      </w:r>
      <w:r w:rsidR="006B045A">
        <w:t>or cada responsável pela disciplina</w:t>
      </w:r>
      <w:r>
        <w:t xml:space="preserve"> e </w:t>
      </w:r>
      <w:proofErr w:type="gramStart"/>
      <w:r>
        <w:t>pelo(</w:t>
      </w:r>
      <w:proofErr w:type="gramEnd"/>
      <w:r>
        <w:t>a) bolsista.</w:t>
      </w:r>
    </w:p>
    <w:p w:rsidR="000A21BB" w:rsidRPr="00C243B7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  <w:rPr>
          <w:color w:val="auto"/>
        </w:rPr>
      </w:pPr>
      <w:r>
        <w:lastRenderedPageBreak/>
        <w:t xml:space="preserve">11.5. Para a execução do pagamento de bolsa, a </w:t>
      </w:r>
      <w:r w:rsidR="002F0752">
        <w:t>COPED</w:t>
      </w:r>
      <w:r>
        <w:t xml:space="preserve"> encaminhará todas as Fichas de Acompanhamento Mensal dos bolsistas recebidas para a </w:t>
      </w:r>
      <w:r w:rsidR="003C309B">
        <w:t>CAEST</w:t>
      </w:r>
      <w:r w:rsidR="00644FA7">
        <w:t xml:space="preserve">, que efetuará os procedimentos cabíveis no </w:t>
      </w:r>
      <w:proofErr w:type="gramStart"/>
      <w:r w:rsidR="00644FA7">
        <w:t>módulo Bolsa</w:t>
      </w:r>
      <w:proofErr w:type="gramEnd"/>
      <w:r w:rsidR="00644FA7">
        <w:t xml:space="preserve"> do SIPAC e encaminhará para a Direção do CAVN, que solicitará o pagamento à contabilidade do CCHSA/UFPB.</w:t>
      </w:r>
    </w:p>
    <w:p w:rsidR="00342B4A" w:rsidRPr="003C309B" w:rsidRDefault="000A21BB" w:rsidP="003C309B">
      <w:p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t xml:space="preserve">11.6. A </w:t>
      </w:r>
      <w:r w:rsidR="00644FA7">
        <w:t xml:space="preserve">COPED, a </w:t>
      </w:r>
      <w:r w:rsidR="003C309B">
        <w:t>CAEST</w:t>
      </w:r>
      <w:r w:rsidR="004A00BC">
        <w:t xml:space="preserve"> </w:t>
      </w:r>
      <w:r w:rsidR="00644FA7">
        <w:t xml:space="preserve">e a Direção do CAVN </w:t>
      </w:r>
      <w:r w:rsidR="004A00BC">
        <w:t>não se responsabilizará</w:t>
      </w:r>
      <w:r>
        <w:t xml:space="preserve"> por Fichas de Acompanhamento que não forem enviadas ou que chegarem fora do prazo estipulado, ocasionando o não pagamento da parcela da bolsa referente a um determinado mês.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</w:t>
      </w:r>
      <w:r w:rsidR="000A21BB">
        <w:rPr>
          <w:b/>
          <w:color w:val="auto"/>
          <w:shd w:val="clear" w:color="auto" w:fill="D9EAD3"/>
        </w:rPr>
        <w:t>2</w:t>
      </w:r>
      <w:r w:rsidRPr="00E54372">
        <w:rPr>
          <w:b/>
          <w:color w:val="auto"/>
          <w:shd w:val="clear" w:color="auto" w:fill="D9EAD3"/>
        </w:rPr>
        <w:t>. DA CERTIFICAÇÃO DE PARTICIPAÇÃO</w:t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</w:r>
      <w:proofErr w:type="gramStart"/>
      <w:r>
        <w:rPr>
          <w:b/>
          <w:shd w:val="clear" w:color="auto" w:fill="D9EAD3"/>
        </w:rPr>
        <w:t xml:space="preserve">             </w:t>
      </w:r>
      <w:r w:rsidRPr="00CA3DF6">
        <w:rPr>
          <w:b/>
          <w:color w:val="D6E3BC" w:themeColor="accent3" w:themeTint="66"/>
          <w:shd w:val="clear" w:color="auto" w:fill="D9EAD3"/>
        </w:rPr>
        <w:t>.</w:t>
      </w:r>
      <w:proofErr w:type="gramEnd"/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12.1. </w:t>
      </w:r>
      <w:proofErr w:type="gramStart"/>
      <w:r>
        <w:t>Ao(</w:t>
      </w:r>
      <w:proofErr w:type="gramEnd"/>
      <w:r>
        <w:t xml:space="preserve">À) estudante que concluir com aproveitamento a </w:t>
      </w:r>
      <w:r w:rsidR="00B158D9">
        <w:t>Monitoria</w:t>
      </w:r>
      <w:r>
        <w:t xml:space="preserve"> será concedido</w:t>
      </w:r>
      <w:r w:rsidR="00EF0B34">
        <w:t xml:space="preserve"> um</w:t>
      </w:r>
      <w:r>
        <w:t xml:space="preserve"> </w:t>
      </w:r>
      <w:r w:rsidR="00EF0B34" w:rsidRPr="00387456">
        <w:rPr>
          <w:color w:val="auto"/>
        </w:rPr>
        <w:t>Certificado de participação</w:t>
      </w:r>
      <w:r w:rsidRPr="00387456">
        <w:rPr>
          <w:color w:val="auto"/>
        </w:rPr>
        <w:t xml:space="preserve"> na </w:t>
      </w:r>
      <w:r w:rsidR="00B158D9" w:rsidRPr="00387456">
        <w:rPr>
          <w:color w:val="auto"/>
        </w:rPr>
        <w:t>Monitoria</w:t>
      </w:r>
      <w:r w:rsidR="009C52B6" w:rsidRPr="00387456">
        <w:rPr>
          <w:color w:val="auto"/>
        </w:rPr>
        <w:t>,</w:t>
      </w:r>
      <w:r w:rsidRPr="00387456">
        <w:rPr>
          <w:color w:val="auto"/>
        </w:rPr>
        <w:t xml:space="preserve"> emitid</w:t>
      </w:r>
      <w:r w:rsidR="009C52B6" w:rsidRPr="00387456">
        <w:rPr>
          <w:color w:val="auto"/>
        </w:rPr>
        <w:t>a</w:t>
      </w:r>
      <w:r w:rsidRPr="00387456">
        <w:rPr>
          <w:color w:val="auto"/>
        </w:rPr>
        <w:t xml:space="preserve"> pela </w:t>
      </w:r>
      <w:r w:rsidR="009C52B6" w:rsidRPr="00387456">
        <w:rPr>
          <w:color w:val="auto"/>
        </w:rPr>
        <w:t>Coordenação de Controle Acadêmico</w:t>
      </w:r>
      <w:r w:rsidRPr="00387456">
        <w:rPr>
          <w:color w:val="auto"/>
        </w:rPr>
        <w:t xml:space="preserve"> do CAV</w:t>
      </w:r>
      <w:r>
        <w:t xml:space="preserve">N, contendo o período, </w:t>
      </w:r>
      <w:r w:rsidR="00482DE1">
        <w:t>a disciplina</w:t>
      </w:r>
      <w:r>
        <w:t xml:space="preserve"> e a carga horária total.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>12.2. O recebimento d</w:t>
      </w:r>
      <w:r w:rsidR="00EF0B34">
        <w:t>o</w:t>
      </w:r>
      <w:r>
        <w:t xml:space="preserve"> </w:t>
      </w:r>
      <w:r w:rsidR="00EF0B34">
        <w:t>certificado</w:t>
      </w:r>
      <w:r>
        <w:t xml:space="preserve"> de participação estará condicionado ao mínimo de frequência de 75% </w:t>
      </w:r>
      <w:proofErr w:type="gramStart"/>
      <w:r>
        <w:t>do(</w:t>
      </w:r>
      <w:proofErr w:type="gramEnd"/>
      <w:r>
        <w:t xml:space="preserve">a) </w:t>
      </w:r>
      <w:r w:rsidR="009C52B6">
        <w:t>bolsista</w:t>
      </w:r>
      <w:r>
        <w:t xml:space="preserve"> nas ações contidas no Plano de Trabalho definido pel</w:t>
      </w:r>
      <w:r w:rsidR="00EF0B34">
        <w:t>o docente responsável pela disciplina</w:t>
      </w:r>
      <w:r>
        <w:t>.</w:t>
      </w:r>
    </w:p>
    <w:p w:rsidR="000A21BB" w:rsidRDefault="000A21BB" w:rsidP="009C52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right="0" w:hanging="567"/>
      </w:pPr>
      <w:r>
        <w:t xml:space="preserve">12.3. Caso </w:t>
      </w:r>
      <w:proofErr w:type="gramStart"/>
      <w:r>
        <w:t>o(</w:t>
      </w:r>
      <w:proofErr w:type="gramEnd"/>
      <w:r>
        <w:t>a) estudante seja substituído antes do final da vigência do programa, terá direito a</w:t>
      </w:r>
      <w:r w:rsidR="00EF0B34">
        <w:t>o</w:t>
      </w:r>
      <w:r>
        <w:t xml:space="preserve"> </w:t>
      </w:r>
      <w:r w:rsidR="00EF0B34">
        <w:t>Certificado</w:t>
      </w:r>
      <w:r>
        <w:t xml:space="preserve"> de participação, contendo o período, </w:t>
      </w:r>
      <w:r w:rsidR="00482DE1">
        <w:t>a disciplina</w:t>
      </w:r>
      <w:r>
        <w:t xml:space="preserve"> e a carga horária do período em que participou.</w:t>
      </w:r>
    </w:p>
    <w:p w:rsidR="00342B4A" w:rsidRPr="00E54372" w:rsidRDefault="000A21BB" w:rsidP="000A21BB">
      <w:pPr>
        <w:ind w:left="567" w:hanging="567"/>
        <w:rPr>
          <w:color w:val="auto"/>
        </w:rPr>
      </w:pPr>
      <w:r>
        <w:t xml:space="preserve">12.4. A substituição do bolsista só poderá ocorrer até três meses antes do final do prazo de finalização do Programa (30 de </w:t>
      </w:r>
      <w:r w:rsidR="0007130B">
        <w:t>nov</w:t>
      </w:r>
      <w:r>
        <w:t>embro de 202</w:t>
      </w:r>
      <w:r w:rsidR="0007130B">
        <w:t>4</w:t>
      </w:r>
      <w:r>
        <w:t>). Caso não haja cadastro de reserva ou os estudantes do cadastro de reserva não t</w:t>
      </w:r>
      <w:r w:rsidR="00AB6C49">
        <w:t>enham</w:t>
      </w:r>
      <w:r>
        <w:t xml:space="preserve"> interesse em participar d</w:t>
      </w:r>
      <w:r w:rsidR="00E33427">
        <w:t>a</w:t>
      </w:r>
      <w:r>
        <w:t xml:space="preserve"> </w:t>
      </w:r>
      <w:r w:rsidR="00DA7803">
        <w:t>disciplina</w:t>
      </w:r>
      <w:r>
        <w:t xml:space="preserve">, </w:t>
      </w:r>
      <w:proofErr w:type="gramStart"/>
      <w:r w:rsidR="00EF0B34">
        <w:t>o</w:t>
      </w:r>
      <w:r w:rsidR="008A5C01">
        <w:t>(</w:t>
      </w:r>
      <w:proofErr w:type="gramEnd"/>
      <w:r w:rsidR="008A5C01">
        <w:t>a)</w:t>
      </w:r>
      <w:r w:rsidR="00EF0B34">
        <w:t xml:space="preserve"> docente responsável pela disciplina</w:t>
      </w:r>
      <w:r>
        <w:t xml:space="preserve"> poderá indicar algum</w:t>
      </w:r>
      <w:r w:rsidR="00EF0B34">
        <w:t>(a)</w:t>
      </w:r>
      <w:r>
        <w:t xml:space="preserve"> estu</w:t>
      </w:r>
      <w:r w:rsidR="00482DE1">
        <w:t>dante para ser o(a) bolsista da disciplina</w:t>
      </w:r>
      <w:r>
        <w:t>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rPr>
          <w:b/>
          <w:color w:val="auto"/>
          <w:shd w:val="clear" w:color="auto" w:fill="D9EAD3"/>
        </w:rPr>
      </w:pPr>
      <w:r w:rsidRPr="00E54372">
        <w:rPr>
          <w:b/>
          <w:color w:val="auto"/>
          <w:shd w:val="clear" w:color="auto" w:fill="D9EAD3"/>
        </w:rPr>
        <w:t>1</w:t>
      </w:r>
      <w:r w:rsidR="00B82BB5">
        <w:rPr>
          <w:b/>
          <w:color w:val="auto"/>
          <w:shd w:val="clear" w:color="auto" w:fill="D9EAD3"/>
        </w:rPr>
        <w:t>3</w:t>
      </w:r>
      <w:r w:rsidRPr="00E54372">
        <w:rPr>
          <w:b/>
          <w:color w:val="auto"/>
          <w:shd w:val="clear" w:color="auto" w:fill="D9EAD3"/>
        </w:rPr>
        <w:t>. DAS DISPOSIÇÕES GERAIS</w:t>
      </w:r>
      <w:proofErr w:type="gramStart"/>
      <w:r w:rsidRPr="00E54372">
        <w:rPr>
          <w:b/>
          <w:color w:val="auto"/>
          <w:shd w:val="clear" w:color="auto" w:fill="D9EAD3"/>
        </w:rPr>
        <w:t xml:space="preserve">  </w:t>
      </w:r>
      <w:proofErr w:type="gramEnd"/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</w:r>
      <w:r w:rsidRPr="00E54372">
        <w:rPr>
          <w:b/>
          <w:color w:val="auto"/>
          <w:shd w:val="clear" w:color="auto" w:fill="D9EAD3"/>
        </w:rPr>
        <w:tab/>
        <w:t xml:space="preserve">  </w:t>
      </w:r>
      <w:r>
        <w:rPr>
          <w:b/>
          <w:shd w:val="clear" w:color="auto" w:fill="D9EAD3"/>
        </w:rPr>
        <w:tab/>
      </w:r>
      <w:r>
        <w:rPr>
          <w:b/>
          <w:shd w:val="clear" w:color="auto" w:fill="D9EAD3"/>
        </w:rPr>
        <w:tab/>
        <w:t xml:space="preserve">             </w:t>
      </w:r>
      <w:r w:rsidRPr="00325ADD">
        <w:rPr>
          <w:b/>
          <w:color w:val="D6E3BC" w:themeColor="accent3" w:themeTint="66"/>
          <w:shd w:val="clear" w:color="auto" w:fill="D9EAD3"/>
        </w:rP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 xml:space="preserve">13.1. Em caso de dúvidas quanto ao Edital, </w:t>
      </w:r>
      <w:proofErr w:type="gramStart"/>
      <w:r>
        <w:t>o(</w:t>
      </w:r>
      <w:proofErr w:type="gramEnd"/>
      <w:r>
        <w:t xml:space="preserve">a) estudante deverá procurar a Coordenação </w:t>
      </w:r>
      <w:r w:rsidR="00482DE1">
        <w:t>Pedagógica</w:t>
      </w:r>
      <w:r>
        <w:t xml:space="preserve"> para mais informações.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 xml:space="preserve">13.2. Em caso de desistência da </w:t>
      </w:r>
      <w:r w:rsidR="00B158D9">
        <w:t>Monitoria</w:t>
      </w:r>
      <w:r>
        <w:t xml:space="preserve">, </w:t>
      </w:r>
      <w:proofErr w:type="gramStart"/>
      <w:r>
        <w:t>o(</w:t>
      </w:r>
      <w:proofErr w:type="gramEnd"/>
      <w:r>
        <w:t xml:space="preserve">a) estudante deverá preencher o </w:t>
      </w:r>
      <w:r w:rsidRPr="00550E2F">
        <w:t>Termo de Desistência (ANEXO VII</w:t>
      </w:r>
      <w:r>
        <w:t xml:space="preserve">) e entregar na </w:t>
      </w:r>
      <w:r w:rsidR="002F0752">
        <w:t>COPED</w:t>
      </w:r>
      <w:r>
        <w:t>.</w:t>
      </w:r>
    </w:p>
    <w:p w:rsidR="000A21BB" w:rsidRDefault="000A21BB" w:rsidP="000A21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24" w:right="0" w:hanging="624"/>
      </w:pPr>
      <w:r>
        <w:t>13.3. Os casos omissos serão resolvidos pela Direção do CAVN.</w:t>
      </w:r>
    </w:p>
    <w:p w:rsidR="00342B4A" w:rsidRPr="00E54372" w:rsidRDefault="000A21BB" w:rsidP="000A21BB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after="120"/>
        <w:ind w:left="567" w:hanging="567"/>
        <w:rPr>
          <w:b/>
          <w:color w:val="auto"/>
          <w:shd w:val="clear" w:color="auto" w:fill="D9EAD3"/>
        </w:rPr>
      </w:pPr>
      <w:r>
        <w:t>13.4. Este edital entra em vigor a partir da data de sua publicação.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:rsidR="00342B4A" w:rsidRPr="00E54372" w:rsidRDefault="00342B4A" w:rsidP="00342B4A">
      <w:pPr>
        <w:jc w:val="right"/>
        <w:rPr>
          <w:color w:val="auto"/>
        </w:rPr>
      </w:pPr>
      <w:r w:rsidRPr="00E54372">
        <w:rPr>
          <w:color w:val="auto"/>
        </w:rPr>
        <w:t xml:space="preserve">Bananeiras, </w:t>
      </w:r>
      <w:r w:rsidR="000A21BB">
        <w:t>15</w:t>
      </w:r>
      <w:r w:rsidRPr="00E54372">
        <w:rPr>
          <w:color w:val="auto"/>
        </w:rPr>
        <w:t xml:space="preserve"> de </w:t>
      </w:r>
      <w:r>
        <w:t>março</w:t>
      </w:r>
      <w:r w:rsidRPr="00E54372">
        <w:rPr>
          <w:color w:val="auto"/>
        </w:rPr>
        <w:t xml:space="preserve"> de 2024.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t xml:space="preserve"> 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t xml:space="preserve">Edvaldo Mesquita Beltrão Filho </w:t>
      </w:r>
    </w:p>
    <w:p w:rsidR="00342B4A" w:rsidRPr="00E54372" w:rsidRDefault="00342B4A" w:rsidP="00342B4A">
      <w:pPr>
        <w:jc w:val="center"/>
        <w:rPr>
          <w:color w:val="auto"/>
        </w:rPr>
      </w:pPr>
      <w:r w:rsidRPr="00E54372">
        <w:rPr>
          <w:color w:val="auto"/>
        </w:rPr>
        <w:t>Diretor do CAVN</w:t>
      </w:r>
    </w:p>
    <w:p w:rsidR="00342B4A" w:rsidRDefault="00342B4A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p w:rsidR="00E222A8" w:rsidRDefault="00E222A8">
      <w:pPr>
        <w:spacing w:after="200" w:line="276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0A21BB" w:rsidRPr="00E54372" w:rsidRDefault="00104D44" w:rsidP="000A21BB">
      <w:pPr>
        <w:jc w:val="center"/>
        <w:rPr>
          <w:b/>
          <w:color w:val="auto"/>
        </w:rPr>
      </w:pPr>
      <w:r>
        <w:rPr>
          <w:b/>
          <w:color w:val="auto"/>
        </w:rPr>
        <w:t>COORDENAÇÃO PEDAGÓGICA</w:t>
      </w:r>
    </w:p>
    <w:p w:rsidR="000A21BB" w:rsidRPr="00E54372" w:rsidRDefault="000A21BB" w:rsidP="00342B4A">
      <w:pP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  <w:r w:rsidRPr="00E54372">
        <w:rPr>
          <w:b/>
          <w:color w:val="auto"/>
        </w:rPr>
        <w:t>ANEXO I</w:t>
      </w:r>
    </w:p>
    <w:p w:rsidR="00342B4A" w:rsidRPr="00E54372" w:rsidRDefault="00342B4A" w:rsidP="00342B4A">
      <w:pPr>
        <w:jc w:val="center"/>
        <w:rPr>
          <w:b/>
          <w:color w:val="auto"/>
        </w:rPr>
      </w:pPr>
    </w:p>
    <w:p w:rsidR="000A21BB" w:rsidRPr="00E54372" w:rsidRDefault="00B158D9" w:rsidP="000A21BB">
      <w:pPr>
        <w:jc w:val="center"/>
        <w:rPr>
          <w:b/>
          <w:color w:val="auto"/>
        </w:rPr>
      </w:pPr>
      <w:r>
        <w:rPr>
          <w:b/>
        </w:rPr>
        <w:t>EDITAL 08</w:t>
      </w:r>
      <w:r w:rsidR="000A21BB">
        <w:rPr>
          <w:b/>
        </w:rPr>
        <w:t>/2024</w:t>
      </w:r>
      <w:r w:rsidR="000A21BB" w:rsidRPr="00E54372">
        <w:rPr>
          <w:b/>
          <w:color w:val="auto"/>
        </w:rPr>
        <w:t xml:space="preserve"> – CAVN/CCHSA/UFPB</w:t>
      </w:r>
    </w:p>
    <w:p w:rsidR="00342B4A" w:rsidRPr="00E54372" w:rsidRDefault="000A21BB" w:rsidP="000A21BB">
      <w:pPr>
        <w:jc w:val="center"/>
        <w:rPr>
          <w:b/>
          <w:color w:val="auto"/>
        </w:rPr>
      </w:pPr>
      <w:r w:rsidRPr="00325ADD">
        <w:rPr>
          <w:b/>
          <w:color w:val="auto"/>
          <w:szCs w:val="24"/>
        </w:rPr>
        <w:t xml:space="preserve">SELEÇÃO DE ESTUDANTES PARA </w:t>
      </w:r>
      <w:r>
        <w:rPr>
          <w:b/>
          <w:color w:val="auto"/>
        </w:rPr>
        <w:t xml:space="preserve">O </w:t>
      </w:r>
      <w:r w:rsidR="00B158D9">
        <w:rPr>
          <w:b/>
          <w:color w:val="auto"/>
        </w:rPr>
        <w:t>PROGRAMA DE MONITORIA</w:t>
      </w:r>
      <w:r w:rsidRPr="00325ADD">
        <w:rPr>
          <w:b/>
          <w:color w:val="auto"/>
          <w:szCs w:val="24"/>
        </w:rPr>
        <w:t>DO CAVN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</w:rPr>
      </w:pP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auto"/>
        </w:rPr>
      </w:pPr>
      <w:r w:rsidRPr="00E54372">
        <w:rPr>
          <w:b/>
          <w:color w:val="auto"/>
        </w:rPr>
        <w:t>CRONOGRAMA DE ATIVIDADES</w:t>
      </w:r>
    </w:p>
    <w:p w:rsidR="00342B4A" w:rsidRPr="00E54372" w:rsidRDefault="00342B4A" w:rsidP="00342B4A">
      <w:pPr>
        <w:rPr>
          <w:color w:val="auto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5060"/>
        <w:gridCol w:w="3543"/>
      </w:tblGrid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b/>
                <w:color w:val="auto"/>
                <w:spacing w:val="-4"/>
                <w:sz w:val="24"/>
                <w:szCs w:val="24"/>
              </w:rPr>
              <w:t>ATIVIDADE</w:t>
            </w:r>
          </w:p>
        </w:tc>
        <w:tc>
          <w:tcPr>
            <w:tcW w:w="3543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b/>
                <w:color w:val="auto"/>
                <w:spacing w:val="-4"/>
                <w:sz w:val="24"/>
                <w:szCs w:val="24"/>
              </w:rPr>
              <w:t>PERÍODO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Lançamento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15</w:t>
            </w:r>
            <w:r w:rsidR="00342B4A" w:rsidRPr="00463AC7">
              <w:rPr>
                <w:color w:val="auto"/>
                <w:sz w:val="24"/>
                <w:szCs w:val="24"/>
              </w:rPr>
              <w:t>/03/2024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de solicitação de impugnação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0A21BB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18 e 19</w:t>
            </w:r>
            <w:r w:rsidR="00342B4A" w:rsidRPr="00463AC7">
              <w:rPr>
                <w:color w:val="auto"/>
                <w:sz w:val="24"/>
                <w:szCs w:val="24"/>
              </w:rPr>
              <w:t>/03/2024 (até às 17h)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da solicitação de impugnação do Edital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19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/03/2024 (após </w:t>
            </w:r>
            <w:proofErr w:type="gramStart"/>
            <w:r w:rsidR="00342B4A"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="00342B4A"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342B4A" w:rsidRPr="00463AC7" w:rsidTr="00E37A11">
        <w:trPr>
          <w:jc w:val="center"/>
        </w:trPr>
        <w:tc>
          <w:tcPr>
            <w:tcW w:w="5060" w:type="dxa"/>
            <w:vAlign w:val="center"/>
          </w:tcPr>
          <w:p w:rsidR="00342B4A" w:rsidRPr="00463AC7" w:rsidRDefault="00342B4A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de Inscrições</w:t>
            </w:r>
          </w:p>
        </w:tc>
        <w:tc>
          <w:tcPr>
            <w:tcW w:w="3543" w:type="dxa"/>
            <w:vAlign w:val="center"/>
          </w:tcPr>
          <w:p w:rsidR="00342B4A" w:rsidRPr="00463AC7" w:rsidRDefault="000A21BB" w:rsidP="00423332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20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 </w:t>
            </w:r>
            <w:r w:rsidRPr="00463AC7">
              <w:rPr>
                <w:color w:val="auto"/>
                <w:sz w:val="24"/>
                <w:szCs w:val="24"/>
              </w:rPr>
              <w:t>a</w:t>
            </w:r>
            <w:r w:rsidR="00342B4A" w:rsidRPr="00463AC7">
              <w:rPr>
                <w:color w:val="auto"/>
                <w:sz w:val="24"/>
                <w:szCs w:val="24"/>
              </w:rPr>
              <w:t xml:space="preserve"> </w:t>
            </w:r>
            <w:r w:rsidRPr="00463AC7">
              <w:rPr>
                <w:color w:val="auto"/>
                <w:sz w:val="24"/>
                <w:szCs w:val="24"/>
              </w:rPr>
              <w:t>22</w:t>
            </w:r>
            <w:r w:rsidR="00342B4A" w:rsidRPr="00463AC7">
              <w:rPr>
                <w:color w:val="auto"/>
                <w:sz w:val="24"/>
                <w:szCs w:val="24"/>
              </w:rPr>
              <w:t>/03/2024</w:t>
            </w:r>
            <w:r w:rsidRPr="00463AC7">
              <w:rPr>
                <w:color w:val="auto"/>
                <w:sz w:val="24"/>
                <w:szCs w:val="24"/>
              </w:rPr>
              <w:t xml:space="preserve"> (até às </w:t>
            </w:r>
            <w:r w:rsidR="00423332">
              <w:rPr>
                <w:color w:val="auto"/>
                <w:sz w:val="24"/>
                <w:szCs w:val="24"/>
              </w:rPr>
              <w:t>21</w:t>
            </w:r>
            <w:r w:rsidRPr="00463AC7">
              <w:rPr>
                <w:color w:val="auto"/>
                <w:sz w:val="24"/>
                <w:szCs w:val="24"/>
              </w:rPr>
              <w:t>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Publicação das inscrições homologadas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 xml:space="preserve">22/03/2024 (após </w:t>
            </w:r>
            <w:proofErr w:type="gramStart"/>
            <w:r w:rsidRPr="00463AC7">
              <w:rPr>
                <w:color w:val="auto"/>
                <w:sz w:val="24"/>
                <w:szCs w:val="24"/>
              </w:rPr>
              <w:t>às</w:t>
            </w:r>
            <w:proofErr w:type="gramEnd"/>
            <w:r w:rsidRPr="00463AC7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0A21BB" w:rsidRPr="00463AC7" w:rsidTr="00E37A11">
        <w:trPr>
          <w:jc w:val="center"/>
        </w:trPr>
        <w:tc>
          <w:tcPr>
            <w:tcW w:w="5060" w:type="dxa"/>
            <w:vAlign w:val="center"/>
          </w:tcPr>
          <w:p w:rsidR="000A21BB" w:rsidRPr="00463AC7" w:rsidRDefault="000A21BB" w:rsidP="00E37A11">
            <w:pPr>
              <w:pStyle w:val="Padro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Período para solicitação de Recursos das Inscrições Homologadas</w:t>
            </w:r>
          </w:p>
        </w:tc>
        <w:tc>
          <w:tcPr>
            <w:tcW w:w="3543" w:type="dxa"/>
            <w:vAlign w:val="center"/>
          </w:tcPr>
          <w:p w:rsidR="000A21BB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25/03/2024</w:t>
            </w:r>
          </w:p>
        </w:tc>
      </w:tr>
      <w:tr w:rsidR="00463AC7" w:rsidRPr="00463AC7" w:rsidTr="00E37A11">
        <w:trPr>
          <w:jc w:val="center"/>
        </w:trPr>
        <w:tc>
          <w:tcPr>
            <w:tcW w:w="5060" w:type="dxa"/>
            <w:vAlign w:val="center"/>
          </w:tcPr>
          <w:p w:rsidR="00463AC7" w:rsidRPr="00463AC7" w:rsidRDefault="00463AC7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>Resultado dos Recursos das Inscrições Homologadas</w:t>
            </w:r>
          </w:p>
        </w:tc>
        <w:tc>
          <w:tcPr>
            <w:tcW w:w="3543" w:type="dxa"/>
            <w:vAlign w:val="center"/>
          </w:tcPr>
          <w:p w:rsidR="00463AC7" w:rsidRPr="00463AC7" w:rsidRDefault="00463AC7" w:rsidP="00463AC7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z w:val="24"/>
                <w:szCs w:val="24"/>
              </w:rPr>
              <w:t>26/03/2024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8A2FF8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z w:val="24"/>
                <w:szCs w:val="24"/>
              </w:rPr>
              <w:t>Avaliação d</w:t>
            </w:r>
            <w:r>
              <w:rPr>
                <w:sz w:val="24"/>
                <w:szCs w:val="24"/>
              </w:rPr>
              <w:t>o docente da disciplina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 xml:space="preserve">26 a 28/03/2024 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Preliminar do Processo Seletivo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>29/03/2024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0A21BB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para solicitação de Recursos do Resultado Preliminar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>01/04 a 02/04/2024 (até às 17h)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dos Recursos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 xml:space="preserve">02/04/2024 (após </w:t>
            </w:r>
            <w:proofErr w:type="gramStart"/>
            <w:r w:rsidRPr="008C600E">
              <w:rPr>
                <w:color w:val="auto"/>
                <w:sz w:val="24"/>
                <w:szCs w:val="24"/>
              </w:rPr>
              <w:t>às</w:t>
            </w:r>
            <w:proofErr w:type="gramEnd"/>
            <w:r w:rsidRPr="008C600E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Resultado Final do Processo Seletivo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 xml:space="preserve">02/04/2024 (após </w:t>
            </w:r>
            <w:proofErr w:type="gramStart"/>
            <w:r w:rsidRPr="008C600E">
              <w:rPr>
                <w:color w:val="auto"/>
                <w:sz w:val="24"/>
                <w:szCs w:val="24"/>
              </w:rPr>
              <w:t>às</w:t>
            </w:r>
            <w:proofErr w:type="gramEnd"/>
            <w:r w:rsidRPr="008C600E">
              <w:rPr>
                <w:color w:val="auto"/>
                <w:sz w:val="24"/>
                <w:szCs w:val="24"/>
              </w:rPr>
              <w:t xml:space="preserve"> 19h)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Período para assinatura do Termo de Compromisso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tabs>
                <w:tab w:val="left" w:pos="708"/>
              </w:tabs>
              <w:spacing w:before="60" w:after="60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>02/04/2024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463AC7">
              <w:rPr>
                <w:color w:val="auto"/>
                <w:spacing w:val="-4"/>
                <w:sz w:val="24"/>
                <w:szCs w:val="24"/>
              </w:rPr>
              <w:t>Início das atividades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60" w:after="6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>03/04/2024</w:t>
            </w:r>
          </w:p>
        </w:tc>
      </w:tr>
      <w:tr w:rsidR="008A2FF8" w:rsidRPr="00463AC7" w:rsidTr="00E37A11">
        <w:trPr>
          <w:jc w:val="center"/>
        </w:trPr>
        <w:tc>
          <w:tcPr>
            <w:tcW w:w="5060" w:type="dxa"/>
            <w:vAlign w:val="center"/>
          </w:tcPr>
          <w:p w:rsidR="008A2FF8" w:rsidRPr="00463AC7" w:rsidRDefault="008A2FF8" w:rsidP="00E37A11">
            <w:pPr>
              <w:pStyle w:val="Padro"/>
              <w:spacing w:before="60" w:after="60"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63AC7">
              <w:rPr>
                <w:spacing w:val="-4"/>
                <w:sz w:val="24"/>
                <w:szCs w:val="24"/>
              </w:rPr>
              <w:t xml:space="preserve">Final das ações da </w:t>
            </w:r>
            <w:r>
              <w:rPr>
                <w:spacing w:val="-4"/>
                <w:sz w:val="24"/>
                <w:szCs w:val="24"/>
              </w:rPr>
              <w:t>Monitoria</w:t>
            </w:r>
          </w:p>
        </w:tc>
        <w:tc>
          <w:tcPr>
            <w:tcW w:w="3543" w:type="dxa"/>
            <w:vAlign w:val="center"/>
          </w:tcPr>
          <w:p w:rsidR="008A2FF8" w:rsidRPr="008C600E" w:rsidRDefault="008A2FF8" w:rsidP="00B6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60" w:after="6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C600E">
              <w:rPr>
                <w:color w:val="auto"/>
                <w:sz w:val="24"/>
                <w:szCs w:val="24"/>
              </w:rPr>
              <w:t>30/11/2024</w:t>
            </w:r>
          </w:p>
        </w:tc>
      </w:tr>
    </w:tbl>
    <w:p w:rsidR="00342B4A" w:rsidRPr="00E54372" w:rsidRDefault="00342B4A" w:rsidP="00342B4A">
      <w:pPr>
        <w:rPr>
          <w:b/>
          <w:color w:val="auto"/>
        </w:rPr>
      </w:pPr>
      <w:r w:rsidRPr="00E54372">
        <w:rPr>
          <w:b/>
          <w:color w:val="auto"/>
        </w:rPr>
        <w:br w:type="page"/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104D44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B158D9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C47896" w:rsidRPr="00C47896">
        <w:rPr>
          <w:b/>
          <w:szCs w:val="24"/>
        </w:rPr>
        <w:t>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C47896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2436D9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C47896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C47896" w:rsidRPr="00C22A40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</w:rPr>
      </w:pPr>
      <w:r w:rsidRPr="00C22A40">
        <w:rPr>
          <w:b/>
          <w:color w:val="auto"/>
        </w:rPr>
        <w:t xml:space="preserve">Declaração de Renda Informal Familiar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Eu, _______</w:t>
      </w:r>
      <w:r w:rsidRPr="00DF48BD">
        <w:rPr>
          <w:color w:val="auto"/>
          <w:sz w:val="22"/>
        </w:rPr>
        <w:t>______________________________________, CPF ____________________, declaro que a renda bruta familiar do</w:t>
      </w:r>
      <w:r>
        <w:rPr>
          <w:color w:val="auto"/>
          <w:sz w:val="22"/>
        </w:rPr>
        <w:t xml:space="preserve"> </w:t>
      </w:r>
      <w:r w:rsidRPr="00DF48BD">
        <w:rPr>
          <w:color w:val="auto"/>
          <w:sz w:val="22"/>
        </w:rPr>
        <w:t>(</w:t>
      </w:r>
      <w:r>
        <w:rPr>
          <w:color w:val="auto"/>
          <w:sz w:val="22"/>
        </w:rPr>
        <w:t xml:space="preserve">a) </w:t>
      </w:r>
      <w:proofErr w:type="gramStart"/>
      <w:r>
        <w:rPr>
          <w:color w:val="auto"/>
          <w:sz w:val="22"/>
        </w:rPr>
        <w:t>discente(</w:t>
      </w:r>
      <w:proofErr w:type="gramEnd"/>
      <w:r>
        <w:rPr>
          <w:color w:val="auto"/>
          <w:sz w:val="22"/>
        </w:rPr>
        <w:t>a) ________________</w:t>
      </w:r>
      <w:r w:rsidRPr="00DF48BD">
        <w:rPr>
          <w:color w:val="auto"/>
          <w:sz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</w:t>
      </w:r>
      <w:r>
        <w:rPr>
          <w:color w:val="auto"/>
          <w:sz w:val="22"/>
        </w:rPr>
        <w:t xml:space="preserve">_____ 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</w:t>
      </w:r>
      <w:r w:rsidRPr="00DF48BD">
        <w:rPr>
          <w:color w:val="auto"/>
          <w:sz w:val="22"/>
        </w:rPr>
        <w:t xml:space="preserve">, </w:t>
      </w:r>
      <w:r w:rsidRPr="00DF48BD">
        <w:rPr>
          <w:b/>
          <w:color w:val="auto"/>
          <w:sz w:val="22"/>
        </w:rPr>
        <w:t>conforme abaixo discriminados</w:t>
      </w:r>
      <w:r w:rsidRPr="00DF48BD">
        <w:rPr>
          <w:color w:val="auto"/>
          <w:sz w:val="22"/>
        </w:rPr>
        <w:t xml:space="preserve">: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</w:t>
      </w:r>
      <w:r>
        <w:rPr>
          <w:color w:val="auto"/>
          <w:sz w:val="22"/>
        </w:rPr>
        <w:t>_</w:t>
      </w:r>
      <w:r w:rsidRPr="00DF48BD">
        <w:rPr>
          <w:color w:val="auto"/>
          <w:sz w:val="22"/>
        </w:rPr>
        <w:t xml:space="preserve">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2436D9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  <w:r w:rsidR="002436D9">
        <w:rPr>
          <w:color w:val="auto"/>
          <w:sz w:val="22"/>
        </w:rPr>
        <w:t>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  <w:r w:rsidR="003157AD">
        <w:rPr>
          <w:color w:val="auto"/>
          <w:sz w:val="22"/>
        </w:rPr>
        <w:t>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  <w:r w:rsidR="003157AD">
        <w:rPr>
          <w:color w:val="auto"/>
          <w:sz w:val="22"/>
        </w:rPr>
        <w:t>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  <w:r w:rsidR="00DC35CF">
        <w:rPr>
          <w:color w:val="auto"/>
          <w:sz w:val="22"/>
        </w:rPr>
        <w:t>______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Declaro ainda que, o(s) </w:t>
      </w:r>
      <w:proofErr w:type="gramStart"/>
      <w:r w:rsidRPr="00DF48BD">
        <w:rPr>
          <w:color w:val="auto"/>
          <w:sz w:val="22"/>
        </w:rPr>
        <w:t>valor(</w:t>
      </w:r>
      <w:proofErr w:type="spellStart"/>
      <w:proofErr w:type="gramEnd"/>
      <w:r w:rsidRPr="00DF48BD">
        <w:rPr>
          <w:color w:val="auto"/>
          <w:sz w:val="22"/>
        </w:rPr>
        <w:t>es</w:t>
      </w:r>
      <w:proofErr w:type="spellEnd"/>
      <w:r w:rsidRPr="00DF48BD">
        <w:rPr>
          <w:color w:val="auto"/>
          <w:sz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 xml:space="preserve">a </w:t>
      </w:r>
      <w:r w:rsidR="00B158D9">
        <w:rPr>
          <w:b/>
          <w:color w:val="auto"/>
          <w:sz w:val="22"/>
        </w:rPr>
        <w:t>Monitoria</w:t>
      </w:r>
      <w:r w:rsidRPr="00DF48BD">
        <w:rPr>
          <w:color w:val="auto"/>
          <w:sz w:val="22"/>
        </w:rPr>
        <w:t>. As informações constantes nesta declaração são de minha inteira responsabilidade e, caso sejam inverídicas, responderei em conformidade com a legislação vigente.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 w:rsidR="0031344B">
        <w:rPr>
          <w:color w:val="auto"/>
          <w:sz w:val="22"/>
        </w:rPr>
        <w:t>4</w:t>
      </w:r>
      <w:r w:rsidRPr="00DF48BD">
        <w:rPr>
          <w:color w:val="auto"/>
          <w:sz w:val="22"/>
        </w:rPr>
        <w:t xml:space="preserve">. 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E54372" w:rsidRDefault="00C47896" w:rsidP="00C47896">
      <w:pPr>
        <w:spacing w:after="200" w:line="276" w:lineRule="auto"/>
        <w:jc w:val="center"/>
        <w:rPr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C47896" w:rsidRDefault="00C47896">
      <w:pPr>
        <w:spacing w:after="200" w:line="276" w:lineRule="auto"/>
        <w:ind w:left="0" w:right="0" w:firstLine="0"/>
        <w:jc w:val="left"/>
        <w:rPr>
          <w:b/>
          <w:color w:val="auto"/>
          <w:sz w:val="2"/>
        </w:rPr>
      </w:pPr>
      <w:r w:rsidRPr="00C47896">
        <w:rPr>
          <w:b/>
          <w:color w:val="auto"/>
          <w:sz w:val="2"/>
        </w:rPr>
        <w:br w:type="page"/>
      </w:r>
    </w:p>
    <w:p w:rsidR="0031344B" w:rsidRPr="00E54372" w:rsidRDefault="0031344B" w:rsidP="0031344B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1344B" w:rsidRPr="00E54372" w:rsidRDefault="0031344B" w:rsidP="0031344B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31344B" w:rsidRPr="00C47896" w:rsidRDefault="00104D44" w:rsidP="0031344B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</w:p>
    <w:p w:rsidR="0031344B" w:rsidRPr="00C47896" w:rsidRDefault="0031344B" w:rsidP="003134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II</w:t>
      </w:r>
    </w:p>
    <w:p w:rsidR="0031344B" w:rsidRPr="00C47896" w:rsidRDefault="0031344B" w:rsidP="0031344B">
      <w:pPr>
        <w:jc w:val="center"/>
        <w:rPr>
          <w:b/>
          <w:color w:val="auto"/>
          <w:szCs w:val="24"/>
        </w:rPr>
      </w:pPr>
    </w:p>
    <w:p w:rsidR="0031344B" w:rsidRPr="00C47896" w:rsidRDefault="00B158D9" w:rsidP="0031344B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31344B" w:rsidRPr="00C47896">
        <w:rPr>
          <w:b/>
          <w:szCs w:val="24"/>
        </w:rPr>
        <w:t>/2024</w:t>
      </w:r>
      <w:r w:rsidR="0031344B" w:rsidRPr="00C47896">
        <w:rPr>
          <w:b/>
          <w:color w:val="auto"/>
          <w:szCs w:val="24"/>
        </w:rPr>
        <w:t xml:space="preserve"> – CAVN/CCHSA/UFPB</w:t>
      </w:r>
    </w:p>
    <w:p w:rsidR="0031344B" w:rsidRPr="00C47896" w:rsidRDefault="0031344B" w:rsidP="0031344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2436D9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31344B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b/>
          <w:color w:val="auto"/>
          <w:sz w:val="22"/>
        </w:rPr>
        <w:t>DECLARAÇÃO DE PESSOA SEM RENDA OU DESEMPREGADA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>Eu,_____________________________</w:t>
      </w:r>
      <w:r w:rsidR="002436D9">
        <w:rPr>
          <w:color w:val="auto"/>
          <w:sz w:val="22"/>
        </w:rPr>
        <w:t>____________________________________,</w:t>
      </w:r>
      <w:r w:rsidRPr="00DF48BD">
        <w:rPr>
          <w:color w:val="auto"/>
          <w:sz w:val="22"/>
        </w:rPr>
        <w:t xml:space="preserve"> CPF __________________, DECLARO nos termos do </w:t>
      </w:r>
      <w:r w:rsidRPr="00DF48BD">
        <w:rPr>
          <w:b/>
          <w:color w:val="auto"/>
          <w:sz w:val="22"/>
        </w:rPr>
        <w:t xml:space="preserve">EDITAL CAVN </w:t>
      </w:r>
      <w:r>
        <w:rPr>
          <w:b/>
          <w:color w:val="auto"/>
          <w:sz w:val="22"/>
        </w:rPr>
        <w:t>0</w:t>
      </w:r>
      <w:r w:rsidR="002436D9">
        <w:rPr>
          <w:b/>
          <w:color w:val="auto"/>
          <w:sz w:val="22"/>
        </w:rPr>
        <w:t>8</w:t>
      </w:r>
      <w:r w:rsidRPr="00DF48BD">
        <w:rPr>
          <w:b/>
          <w:color w:val="auto"/>
          <w:sz w:val="22"/>
        </w:rPr>
        <w:t>/202</w:t>
      </w:r>
      <w:r>
        <w:rPr>
          <w:b/>
          <w:color w:val="auto"/>
          <w:sz w:val="22"/>
        </w:rPr>
        <w:t>4</w:t>
      </w:r>
      <w:r w:rsidRPr="00DF48BD">
        <w:rPr>
          <w:color w:val="auto"/>
          <w:sz w:val="22"/>
        </w:rPr>
        <w:t xml:space="preserve">, referente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 xml:space="preserve">a </w:t>
      </w:r>
      <w:r w:rsidR="00B158D9">
        <w:rPr>
          <w:b/>
          <w:color w:val="auto"/>
          <w:sz w:val="22"/>
        </w:rPr>
        <w:t>Monitoria</w:t>
      </w:r>
      <w:r w:rsidRPr="00DF48BD">
        <w:rPr>
          <w:color w:val="auto"/>
          <w:sz w:val="22"/>
        </w:rPr>
        <w:t xml:space="preserve">, que não exerço atividade remunerada e meu sustento provém </w:t>
      </w:r>
      <w:r w:rsidR="002436D9">
        <w:rPr>
          <w:color w:val="auto"/>
          <w:sz w:val="22"/>
        </w:rPr>
        <w:t>de _______________</w:t>
      </w:r>
      <w:r w:rsidRPr="00DF48BD">
        <w:rPr>
          <w:color w:val="auto"/>
          <w:sz w:val="22"/>
        </w:rPr>
        <w:t>____________</w:t>
      </w:r>
      <w:r>
        <w:rPr>
          <w:color w:val="auto"/>
          <w:sz w:val="22"/>
        </w:rPr>
        <w:t>________</w:t>
      </w:r>
      <w:r w:rsidR="002436D9">
        <w:rPr>
          <w:color w:val="auto"/>
          <w:sz w:val="22"/>
        </w:rPr>
        <w:t>______________________</w:t>
      </w:r>
      <w:r>
        <w:rPr>
          <w:color w:val="auto"/>
          <w:sz w:val="22"/>
        </w:rPr>
        <w:t>_</w:t>
      </w:r>
      <w:r w:rsidR="002436D9">
        <w:rPr>
          <w:color w:val="auto"/>
          <w:sz w:val="22"/>
        </w:rPr>
        <w:t xml:space="preserve"> </w:t>
      </w:r>
      <w:r>
        <w:rPr>
          <w:color w:val="auto"/>
          <w:sz w:val="22"/>
        </w:rPr>
        <w:t>______________________________________________________________________________________________________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______.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Estou ciente que é de minha inteira responsabilidade a veracidade das informações prestadas neste documento. 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>
        <w:rPr>
          <w:color w:val="auto"/>
          <w:sz w:val="22"/>
        </w:rPr>
        <w:t>4</w:t>
      </w:r>
      <w:r w:rsidRPr="00DF48BD">
        <w:rPr>
          <w:color w:val="auto"/>
          <w:sz w:val="22"/>
        </w:rPr>
        <w:t>.</w:t>
      </w: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1344B" w:rsidRPr="00DF48BD" w:rsidRDefault="0031344B" w:rsidP="00313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31344B" w:rsidRPr="00DF48BD" w:rsidRDefault="0031344B" w:rsidP="0031344B">
      <w:pPr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31344B" w:rsidRPr="00DF48BD" w:rsidRDefault="0031344B" w:rsidP="0031344B">
      <w:pPr>
        <w:spacing w:after="200" w:line="276" w:lineRule="auto"/>
        <w:rPr>
          <w:color w:val="auto"/>
          <w:sz w:val="22"/>
        </w:rPr>
      </w:pP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</w:t>
      </w:r>
    </w:p>
    <w:p w:rsidR="0031344B" w:rsidRPr="00DF48BD" w:rsidRDefault="0031344B" w:rsidP="0031344B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</w:t>
      </w:r>
    </w:p>
    <w:p w:rsidR="0031344B" w:rsidRDefault="0031344B" w:rsidP="0031344B">
      <w:pPr>
        <w:spacing w:after="200" w:line="276" w:lineRule="auto"/>
        <w:ind w:left="0" w:right="0" w:firstLine="0"/>
        <w:jc w:val="center"/>
        <w:rPr>
          <w:b/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31344B" w:rsidRDefault="0031344B">
      <w:pPr>
        <w:spacing w:after="200" w:line="276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E37A11" w:rsidRPr="00E54372" w:rsidRDefault="00E37A11" w:rsidP="00E37A11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E37A11" w:rsidRPr="00E54372" w:rsidRDefault="00E37A11" w:rsidP="00E37A11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E37A11" w:rsidRPr="00C47896" w:rsidRDefault="00104D44" w:rsidP="00E37A11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</w:p>
    <w:p w:rsidR="00E37A11" w:rsidRPr="00C47896" w:rsidRDefault="00E37A11" w:rsidP="00E37A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V</w:t>
      </w:r>
    </w:p>
    <w:p w:rsidR="00E37A11" w:rsidRPr="00C47896" w:rsidRDefault="00E37A11" w:rsidP="00E37A11">
      <w:pPr>
        <w:jc w:val="center"/>
        <w:rPr>
          <w:b/>
          <w:color w:val="auto"/>
          <w:szCs w:val="24"/>
        </w:rPr>
      </w:pPr>
    </w:p>
    <w:p w:rsidR="00E37A11" w:rsidRPr="00C47896" w:rsidRDefault="00B158D9" w:rsidP="00E37A1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E37A11" w:rsidRPr="00C47896">
        <w:rPr>
          <w:b/>
          <w:szCs w:val="24"/>
        </w:rPr>
        <w:t>/2024</w:t>
      </w:r>
      <w:r w:rsidR="00E37A11" w:rsidRPr="00C47896">
        <w:rPr>
          <w:b/>
          <w:color w:val="auto"/>
          <w:szCs w:val="24"/>
        </w:rPr>
        <w:t xml:space="preserve"> – CAVN/CCHSA/UFPB</w:t>
      </w:r>
    </w:p>
    <w:p w:rsidR="00E37A11" w:rsidRPr="00C47896" w:rsidRDefault="00E37A11" w:rsidP="00E37A1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707C85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E37A11" w:rsidRPr="00DF48BD" w:rsidRDefault="00E37A11" w:rsidP="00E37A11">
      <w:pPr>
        <w:spacing w:before="120" w:after="0" w:line="276" w:lineRule="auto"/>
        <w:ind w:left="11" w:right="0" w:hanging="11"/>
        <w:jc w:val="center"/>
        <w:rPr>
          <w:b/>
          <w:color w:val="auto"/>
          <w:sz w:val="20"/>
          <w:szCs w:val="20"/>
        </w:rPr>
      </w:pPr>
      <w:r w:rsidRPr="00DF48BD">
        <w:rPr>
          <w:b/>
          <w:color w:val="auto"/>
          <w:sz w:val="18"/>
          <w:szCs w:val="18"/>
        </w:rPr>
        <w:t>(Para uso da Comissão Avaliadora)</w:t>
      </w:r>
    </w:p>
    <w:p w:rsidR="00E37A11" w:rsidRDefault="00E37A11" w:rsidP="00E37A11">
      <w:pPr>
        <w:spacing w:after="0" w:line="240" w:lineRule="auto"/>
        <w:ind w:left="0" w:right="0" w:firstLine="0"/>
        <w:rPr>
          <w:b/>
          <w:color w:val="auto"/>
          <w:sz w:val="20"/>
          <w:szCs w:val="20"/>
        </w:rPr>
      </w:pPr>
    </w:p>
    <w:p w:rsidR="00E37A11" w:rsidRPr="00DF48BD" w:rsidRDefault="00E37A11" w:rsidP="00E37A11">
      <w:pPr>
        <w:spacing w:after="120" w:line="240" w:lineRule="auto"/>
        <w:ind w:left="0" w:right="0" w:firstLine="0"/>
        <w:jc w:val="center"/>
        <w:rPr>
          <w:color w:val="auto"/>
          <w:sz w:val="20"/>
          <w:szCs w:val="20"/>
        </w:rPr>
      </w:pPr>
      <w:proofErr w:type="gramStart"/>
      <w:r w:rsidRPr="00DF48BD">
        <w:rPr>
          <w:b/>
          <w:color w:val="auto"/>
          <w:sz w:val="20"/>
          <w:szCs w:val="20"/>
        </w:rPr>
        <w:t>NOME</w:t>
      </w:r>
      <w:r w:rsidRPr="00DF48BD">
        <w:rPr>
          <w:color w:val="auto"/>
          <w:sz w:val="20"/>
          <w:szCs w:val="20"/>
        </w:rPr>
        <w:t xml:space="preserve"> :</w:t>
      </w:r>
      <w:proofErr w:type="gramEnd"/>
      <w:r w:rsidRPr="00DF48BD">
        <w:rPr>
          <w:color w:val="auto"/>
          <w:sz w:val="20"/>
          <w:szCs w:val="20"/>
        </w:rPr>
        <w:t xml:space="preserve"> _____________________________________________________________________</w:t>
      </w:r>
    </w:p>
    <w:p w:rsidR="00E37A11" w:rsidRPr="00DF48BD" w:rsidRDefault="00E37A11" w:rsidP="00E37A11">
      <w:pPr>
        <w:spacing w:after="120" w:line="240" w:lineRule="auto"/>
        <w:ind w:right="0"/>
        <w:jc w:val="center"/>
        <w:rPr>
          <w:color w:val="auto"/>
          <w:sz w:val="20"/>
          <w:szCs w:val="20"/>
        </w:rPr>
      </w:pPr>
      <w:r w:rsidRPr="00DF48BD">
        <w:rPr>
          <w:b/>
          <w:color w:val="auto"/>
          <w:sz w:val="20"/>
          <w:szCs w:val="20"/>
        </w:rPr>
        <w:t>MATRÍCULA</w:t>
      </w:r>
      <w:r w:rsidRPr="00DF48BD">
        <w:rPr>
          <w:color w:val="auto"/>
          <w:sz w:val="20"/>
          <w:szCs w:val="20"/>
        </w:rPr>
        <w:t>:_______________________</w:t>
      </w:r>
      <w:r w:rsidRPr="00DF48BD">
        <w:rPr>
          <w:b/>
          <w:color w:val="auto"/>
          <w:sz w:val="20"/>
          <w:szCs w:val="20"/>
        </w:rPr>
        <w:t>CURSO</w:t>
      </w:r>
      <w:r w:rsidRPr="00DF48BD">
        <w:rPr>
          <w:color w:val="auto"/>
          <w:sz w:val="20"/>
          <w:szCs w:val="20"/>
        </w:rPr>
        <w:t>:__________________________________</w:t>
      </w:r>
    </w:p>
    <w:p w:rsidR="00E37A11" w:rsidRPr="00DF48BD" w:rsidRDefault="00E37A11" w:rsidP="00E37A11">
      <w:pPr>
        <w:spacing w:after="0" w:line="240" w:lineRule="auto"/>
        <w:ind w:left="0" w:right="0" w:firstLine="0"/>
        <w:rPr>
          <w:color w:val="auto"/>
          <w:sz w:val="22"/>
        </w:rPr>
      </w:pPr>
    </w:p>
    <w:tbl>
      <w:tblPr>
        <w:tblW w:w="9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35"/>
        <w:gridCol w:w="3118"/>
        <w:gridCol w:w="1103"/>
        <w:gridCol w:w="1023"/>
      </w:tblGrid>
      <w:tr w:rsidR="00E37A11" w:rsidRPr="00DF48BD" w:rsidTr="00E37A11">
        <w:trPr>
          <w:trHeight w:val="309"/>
          <w:jc w:val="center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CRITÉRIOS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PONTUAÇÃO</w:t>
            </w: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FORMAÇÃO ESCOLAR</w:t>
            </w:r>
          </w:p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(Ensino Fundamental para Cursos Integrados</w:t>
            </w:r>
            <w:r>
              <w:rPr>
                <w:b/>
                <w:sz w:val="20"/>
                <w:szCs w:val="20"/>
              </w:rPr>
              <w:t xml:space="preserve"> e</w:t>
            </w:r>
            <w:r w:rsidRPr="00DF48BD">
              <w:rPr>
                <w:b/>
                <w:sz w:val="20"/>
                <w:szCs w:val="20"/>
              </w:rPr>
              <w:t xml:space="preserve"> Subsequentes)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pública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5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Maior parte em escola pública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4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Maior parte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38"/>
          <w:jc w:val="center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Todo em escola particular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6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RENDA PER CAPITA FAMILIAR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Menor que ¼ do salário mínimo vigente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Pontuação máxima</w:t>
            </w:r>
            <w:r w:rsidRPr="00436263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¼ até &lt;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2/3 até &lt; 1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De 1 a 1 e ½ do salário mínimo vigente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8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82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COMPOSIÇÃO FAMILIAR*</w:t>
            </w:r>
          </w:p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Membros menores de 18 anos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436263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89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Membros maiores de 60 anos, sem renda.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38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Pessoa com deficiência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05 (por membro)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75"/>
          <w:jc w:val="center"/>
        </w:trPr>
        <w:tc>
          <w:tcPr>
            <w:tcW w:w="6953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INDICADORES DE VULNERABILIDADE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Família com benefício social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436263">
              <w:rPr>
                <w:sz w:val="18"/>
                <w:szCs w:val="20"/>
              </w:rPr>
              <w:t xml:space="preserve">Pontuação máxima </w:t>
            </w:r>
            <w:r>
              <w:rPr>
                <w:sz w:val="18"/>
                <w:szCs w:val="20"/>
              </w:rPr>
              <w:t>25</w:t>
            </w: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3835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 w:rsidRPr="00DF48BD">
              <w:rPr>
                <w:sz w:val="20"/>
                <w:szCs w:val="20"/>
              </w:rPr>
              <w:t>Família em área rural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  <w:tr w:rsidR="00E37A11" w:rsidRPr="00DF48BD" w:rsidTr="00E37A11">
        <w:trPr>
          <w:trHeight w:val="294"/>
          <w:jc w:val="center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DF48BD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  <w:r w:rsidRPr="00DF48BD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7A11" w:rsidRPr="00CE4D52" w:rsidRDefault="00E37A11" w:rsidP="00E37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7A11" w:rsidRDefault="00E37A11" w:rsidP="00E37A11">
      <w:pPr>
        <w:spacing w:line="276" w:lineRule="auto"/>
        <w:jc w:val="right"/>
        <w:rPr>
          <w:sz w:val="22"/>
        </w:rPr>
      </w:pPr>
    </w:p>
    <w:p w:rsidR="00E37A11" w:rsidRDefault="00E37A11" w:rsidP="00E37A11">
      <w:pPr>
        <w:spacing w:after="0" w:line="276" w:lineRule="auto"/>
        <w:jc w:val="right"/>
        <w:rPr>
          <w:color w:val="auto"/>
          <w:sz w:val="22"/>
        </w:rPr>
      </w:pPr>
      <w:r w:rsidRPr="00DF48BD">
        <w:rPr>
          <w:sz w:val="22"/>
        </w:rPr>
        <w:t xml:space="preserve"> Bananeiras, ____/____/202</w:t>
      </w:r>
      <w:r>
        <w:rPr>
          <w:sz w:val="22"/>
        </w:rPr>
        <w:t>4</w:t>
      </w:r>
      <w:r w:rsidRPr="00DF48BD">
        <w:rPr>
          <w:sz w:val="22"/>
        </w:rPr>
        <w:t>.</w:t>
      </w:r>
    </w:p>
    <w:p w:rsidR="00E37A11" w:rsidRPr="00DF48BD" w:rsidRDefault="00E37A11" w:rsidP="00E37A11">
      <w:pPr>
        <w:spacing w:after="0" w:line="276" w:lineRule="auto"/>
        <w:jc w:val="right"/>
        <w:rPr>
          <w:color w:val="auto"/>
          <w:sz w:val="22"/>
        </w:rPr>
      </w:pPr>
    </w:p>
    <w:p w:rsidR="00E37A11" w:rsidRPr="00DF48BD" w:rsidRDefault="00E37A11" w:rsidP="00E37A11">
      <w:pPr>
        <w:spacing w:after="0" w:line="276" w:lineRule="auto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__________________________________________________</w:t>
      </w:r>
    </w:p>
    <w:p w:rsidR="00E37A11" w:rsidRDefault="00E37A11" w:rsidP="00E37A11">
      <w:pPr>
        <w:spacing w:after="0" w:line="276" w:lineRule="auto"/>
        <w:jc w:val="center"/>
        <w:rPr>
          <w:b/>
          <w:color w:val="auto"/>
        </w:rPr>
      </w:pPr>
      <w:r>
        <w:rPr>
          <w:color w:val="auto"/>
          <w:sz w:val="22"/>
        </w:rPr>
        <w:t xml:space="preserve">Assinatura </w:t>
      </w:r>
      <w:r w:rsidRPr="00DF48BD">
        <w:rPr>
          <w:color w:val="auto"/>
          <w:sz w:val="22"/>
        </w:rPr>
        <w:t>do avaliador</w:t>
      </w:r>
    </w:p>
    <w:p w:rsidR="00E37A11" w:rsidRDefault="00E37A11">
      <w:pPr>
        <w:spacing w:after="200" w:line="276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104D44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 xml:space="preserve">ANEXO </w:t>
      </w:r>
      <w:r w:rsidR="00E37A11">
        <w:rPr>
          <w:b/>
          <w:color w:val="auto"/>
          <w:szCs w:val="24"/>
        </w:rPr>
        <w:t>V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B158D9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C47896" w:rsidRPr="00C47896">
        <w:rPr>
          <w:b/>
          <w:szCs w:val="24"/>
        </w:rPr>
        <w:t>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707C85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E54372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342B4A" w:rsidRPr="00E54372" w:rsidTr="00E37A11">
        <w:tc>
          <w:tcPr>
            <w:tcW w:w="4698" w:type="dxa"/>
            <w:gridSpan w:val="3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Nascimento:</w:t>
            </w:r>
          </w:p>
        </w:tc>
      </w:tr>
      <w:tr w:rsidR="00342B4A" w:rsidRPr="00E54372" w:rsidTr="00E37A11">
        <w:tc>
          <w:tcPr>
            <w:tcW w:w="3709" w:type="dxa"/>
            <w:gridSpan w:val="2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RG:</w:t>
            </w:r>
          </w:p>
        </w:tc>
      </w:tr>
      <w:tr w:rsidR="00342B4A" w:rsidRPr="00E54372" w:rsidTr="00E37A11">
        <w:tc>
          <w:tcPr>
            <w:tcW w:w="6873" w:type="dxa"/>
            <w:gridSpan w:val="5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Rua:</w:t>
            </w:r>
          </w:p>
        </w:tc>
        <w:tc>
          <w:tcPr>
            <w:tcW w:w="2995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Nº</w:t>
            </w:r>
          </w:p>
        </w:tc>
      </w:tr>
      <w:tr w:rsidR="00342B4A" w:rsidRPr="00E54372" w:rsidTr="00E37A11">
        <w:tc>
          <w:tcPr>
            <w:tcW w:w="2876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Cidade:</w:t>
            </w:r>
          </w:p>
        </w:tc>
        <w:tc>
          <w:tcPr>
            <w:tcW w:w="2995" w:type="dxa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Estado:</w:t>
            </w:r>
          </w:p>
        </w:tc>
      </w:tr>
      <w:tr w:rsidR="00342B4A" w:rsidRPr="00E54372" w:rsidTr="00E37A11">
        <w:tc>
          <w:tcPr>
            <w:tcW w:w="5431" w:type="dxa"/>
            <w:gridSpan w:val="4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342B4A" w:rsidRPr="00E54372" w:rsidRDefault="00342B4A" w:rsidP="00E37A11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Celular:</w:t>
            </w:r>
          </w:p>
        </w:tc>
      </w:tr>
      <w:tr w:rsidR="00342B4A" w:rsidRPr="00E54372" w:rsidTr="00E37A11">
        <w:tc>
          <w:tcPr>
            <w:tcW w:w="9868" w:type="dxa"/>
            <w:gridSpan w:val="6"/>
          </w:tcPr>
          <w:p w:rsidR="00342B4A" w:rsidRPr="00E54372" w:rsidRDefault="00342B4A" w:rsidP="00E37A1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Argumentação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________ 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Bananeiras, ____ de ________________ de </w:t>
            </w:r>
            <w:r w:rsidRPr="00E54372">
              <w:rPr>
                <w:color w:val="auto"/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.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342B4A" w:rsidRPr="00E54372" w:rsidTr="00E37A11">
        <w:tc>
          <w:tcPr>
            <w:tcW w:w="9629" w:type="dxa"/>
          </w:tcPr>
          <w:p w:rsidR="00342B4A" w:rsidRPr="00E54372" w:rsidRDefault="00342B4A" w:rsidP="00E37A11">
            <w:pPr>
              <w:spacing w:before="12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</w:rPr>
              <w:t>Parecer da Comissão</w:t>
            </w: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: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__________</w:t>
            </w:r>
          </w:p>
          <w:p w:rsidR="00342B4A" w:rsidRPr="00E54372" w:rsidRDefault="00342B4A" w:rsidP="00E37A11">
            <w:pPr>
              <w:spacing w:after="24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7A11">
              <w:rPr>
                <w:color w:val="auto"/>
                <w:sz w:val="24"/>
                <w:bdr w:val="none" w:sz="0" w:space="0" w:color="auto" w:frame="1"/>
              </w:rPr>
              <w:t>_____</w:t>
            </w:r>
          </w:p>
        </w:tc>
      </w:tr>
    </w:tbl>
    <w:p w:rsidR="00342B4A" w:rsidRPr="00E54372" w:rsidRDefault="00342B4A" w:rsidP="00342B4A">
      <w:pPr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Bananeiras, ____ de ________________ de </w:t>
      </w:r>
      <w:r w:rsidRPr="00E54372">
        <w:rPr>
          <w:color w:val="auto"/>
        </w:rPr>
        <w:t>2024</w:t>
      </w:r>
      <w:r w:rsidRPr="00E54372">
        <w:rPr>
          <w:color w:val="auto"/>
          <w:bdr w:val="none" w:sz="0" w:space="0" w:color="auto" w:frame="1"/>
        </w:rPr>
        <w:t>.</w:t>
      </w: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</w:t>
      </w:r>
    </w:p>
    <w:p w:rsidR="00342B4A" w:rsidRPr="00E54372" w:rsidRDefault="00342B4A" w:rsidP="00342B4A">
      <w:pPr>
        <w:spacing w:after="200" w:line="276" w:lineRule="auto"/>
        <w:jc w:val="center"/>
        <w:rPr>
          <w:color w:val="auto"/>
        </w:rPr>
      </w:pPr>
      <w:r w:rsidRPr="00E54372">
        <w:rPr>
          <w:color w:val="auto"/>
        </w:rPr>
        <w:t xml:space="preserve">Coordenação </w:t>
      </w:r>
      <w:r w:rsidR="00707C85">
        <w:rPr>
          <w:color w:val="auto"/>
        </w:rPr>
        <w:t>Pedagógica</w:t>
      </w:r>
      <w:r w:rsidRPr="00E54372">
        <w:rPr>
          <w:color w:val="auto"/>
        </w:rPr>
        <w:t xml:space="preserve"> do CAVN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auto"/>
          <w:sz w:val="22"/>
        </w:rPr>
      </w:pPr>
      <w:r w:rsidRPr="00E54372">
        <w:rPr>
          <w:color w:val="auto"/>
        </w:rPr>
        <w:br w:type="page"/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C47896" w:rsidRPr="00C47896" w:rsidRDefault="00104D44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proofErr w:type="gramStart"/>
      <w:r w:rsidRPr="00C47896">
        <w:rPr>
          <w:b/>
          <w:color w:val="auto"/>
          <w:szCs w:val="24"/>
        </w:rPr>
        <w:t xml:space="preserve">ANEXO </w:t>
      </w:r>
      <w:r w:rsidR="002E6611">
        <w:rPr>
          <w:b/>
          <w:color w:val="auto"/>
          <w:szCs w:val="24"/>
        </w:rPr>
        <w:t>V</w:t>
      </w:r>
      <w:r>
        <w:rPr>
          <w:b/>
          <w:color w:val="auto"/>
          <w:szCs w:val="24"/>
        </w:rPr>
        <w:t>I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B158D9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C47896" w:rsidRPr="00C47896">
        <w:rPr>
          <w:b/>
          <w:szCs w:val="24"/>
        </w:rPr>
        <w:t>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707C85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342B4A" w:rsidRPr="00E54372" w:rsidRDefault="00342B4A" w:rsidP="00342B4A">
      <w:pPr>
        <w:ind w:left="11" w:hanging="11"/>
        <w:jc w:val="center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TERMO DE COMPROMISSO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  <w:r w:rsidRPr="00E54372">
        <w:rPr>
          <w:color w:val="auto"/>
        </w:rPr>
        <w:t>Declaro, para os devidos fins, que eu, ___________________________________________</w:t>
      </w:r>
      <w:r>
        <w:t>_________</w:t>
      </w:r>
      <w:r w:rsidRPr="00E54372">
        <w:rPr>
          <w:color w:val="auto"/>
        </w:rPr>
        <w:t xml:space="preserve"> ____</w:t>
      </w:r>
      <w:r>
        <w:t>_____________________________</w:t>
      </w:r>
      <w:r w:rsidRPr="00E54372">
        <w:rPr>
          <w:color w:val="auto"/>
        </w:rPr>
        <w:t>, matrícula _</w:t>
      </w:r>
      <w:r>
        <w:t>______</w:t>
      </w:r>
      <w:r w:rsidRPr="00E54372">
        <w:rPr>
          <w:color w:val="auto"/>
        </w:rPr>
        <w:t xml:space="preserve">____________________, </w:t>
      </w:r>
      <w:r>
        <w:t>estudante</w:t>
      </w:r>
      <w:r w:rsidRPr="00E54372">
        <w:rPr>
          <w:color w:val="auto"/>
        </w:rPr>
        <w:t xml:space="preserve"> do Curso de _</w:t>
      </w:r>
      <w:r>
        <w:t>_________________________</w:t>
      </w:r>
      <w:r w:rsidRPr="00E54372">
        <w:rPr>
          <w:color w:val="auto"/>
        </w:rPr>
        <w:t xml:space="preserve">______________________, CPF: _______________________, tenho ciência de minhas obrigações, conforme o </w:t>
      </w:r>
      <w:r w:rsidR="00B158D9">
        <w:rPr>
          <w:b/>
          <w:color w:val="auto"/>
        </w:rPr>
        <w:t>EDITAL 08</w:t>
      </w:r>
      <w:r w:rsidR="00A27E05">
        <w:rPr>
          <w:b/>
          <w:color w:val="auto"/>
        </w:rPr>
        <w:t>/2024</w:t>
      </w:r>
      <w:r w:rsidRPr="00E54372">
        <w:rPr>
          <w:color w:val="auto"/>
        </w:rPr>
        <w:t xml:space="preserve"> do Colégio Agrícola Vidal de Negreiros, e nesse sentido comprometo-me a respeitar todos os requisitos e normas.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jc w:val="right"/>
        <w:rPr>
          <w:color w:val="auto"/>
        </w:rPr>
      </w:pPr>
      <w:r w:rsidRPr="00E54372">
        <w:rPr>
          <w:color w:val="auto"/>
        </w:rPr>
        <w:t>Bananeiras, _______/_________/2024.</w:t>
      </w: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  <w:r w:rsidRPr="00E54372">
        <w:rPr>
          <w:color w:val="auto"/>
        </w:rPr>
        <w:t>___________________________________</w:t>
      </w: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>inatura do</w:t>
      </w:r>
      <w:r w:rsidRPr="00E54372">
        <w:rPr>
          <w:color w:val="auto"/>
          <w:bdr w:val="none" w:sz="0" w:space="0" w:color="auto" w:frame="1"/>
        </w:rPr>
        <w:t>(a) bolsi</w:t>
      </w:r>
      <w:r w:rsidR="00E97713">
        <w:rPr>
          <w:color w:val="auto"/>
          <w:bdr w:val="none" w:sz="0" w:space="0" w:color="auto" w:frame="1"/>
        </w:rPr>
        <w:t>s</w:t>
      </w:r>
      <w:r w:rsidRPr="00E54372">
        <w:rPr>
          <w:color w:val="auto"/>
          <w:bdr w:val="none" w:sz="0" w:space="0" w:color="auto" w:frame="1"/>
        </w:rPr>
        <w:t>ta</w:t>
      </w: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</w:p>
    <w:p w:rsidR="00342B4A" w:rsidRPr="00E54372" w:rsidRDefault="00342B4A" w:rsidP="00342B4A">
      <w:pPr>
        <w:spacing w:line="360" w:lineRule="auto"/>
        <w:jc w:val="center"/>
        <w:rPr>
          <w:color w:val="auto"/>
        </w:rPr>
      </w:pPr>
    </w:p>
    <w:p w:rsidR="00342B4A" w:rsidRPr="00E54372" w:rsidRDefault="00342B4A" w:rsidP="00342B4A">
      <w:pPr>
        <w:rPr>
          <w:color w:val="auto"/>
        </w:rPr>
      </w:pPr>
      <w:r w:rsidRPr="00E54372">
        <w:rPr>
          <w:color w:val="auto"/>
        </w:rPr>
        <w:br w:type="page"/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C47896" w:rsidRPr="00C47896" w:rsidRDefault="00104D44" w:rsidP="00C4789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2E6611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ANEXO </w:t>
      </w:r>
      <w:r w:rsidR="00C47896">
        <w:rPr>
          <w:b/>
          <w:color w:val="auto"/>
          <w:szCs w:val="24"/>
        </w:rPr>
        <w:t>V</w:t>
      </w:r>
      <w:r>
        <w:rPr>
          <w:b/>
          <w:color w:val="auto"/>
          <w:szCs w:val="24"/>
        </w:rPr>
        <w:t>II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B158D9" w:rsidP="00C47896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C47896" w:rsidRPr="00C47896">
        <w:rPr>
          <w:b/>
          <w:szCs w:val="24"/>
        </w:rPr>
        <w:t>/2024</w:t>
      </w:r>
      <w:r w:rsidR="00C47896" w:rsidRPr="00C47896">
        <w:rPr>
          <w:b/>
          <w:color w:val="auto"/>
          <w:szCs w:val="24"/>
        </w:rPr>
        <w:t xml:space="preserve"> – CAVN/CCHSA/UFPB</w:t>
      </w:r>
    </w:p>
    <w:p w:rsidR="00342B4A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707C85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342B4A" w:rsidRPr="00E54372" w:rsidRDefault="00342B4A" w:rsidP="00342B4A">
      <w:pPr>
        <w:ind w:left="11" w:hanging="11"/>
        <w:jc w:val="center"/>
        <w:rPr>
          <w:color w:val="auto"/>
        </w:rPr>
      </w:pPr>
    </w:p>
    <w:p w:rsidR="00342B4A" w:rsidRPr="00E54372" w:rsidRDefault="00342B4A" w:rsidP="00342B4A">
      <w:pPr>
        <w:spacing w:before="13"/>
        <w:ind w:right="-7"/>
        <w:jc w:val="center"/>
        <w:rPr>
          <w:rStyle w:val="Forte"/>
          <w:bCs w:val="0"/>
          <w:color w:val="auto"/>
        </w:rPr>
      </w:pPr>
      <w:r w:rsidRPr="00E54372">
        <w:rPr>
          <w:rStyle w:val="Forte"/>
          <w:color w:val="auto"/>
          <w:bdr w:val="none" w:sz="0" w:space="0" w:color="auto" w:frame="1"/>
        </w:rPr>
        <w:t>FORMULÁRIO DE DESISTÊNCIA</w:t>
      </w:r>
    </w:p>
    <w:p w:rsidR="00342B4A" w:rsidRPr="00E54372" w:rsidRDefault="00342B4A" w:rsidP="00342B4A">
      <w:pPr>
        <w:ind w:right="-7"/>
        <w:rPr>
          <w:b/>
          <w:color w:val="auto"/>
          <w:bdr w:val="none" w:sz="0" w:space="0" w:color="auto" w:frame="1"/>
        </w:rPr>
      </w:pPr>
    </w:p>
    <w:tbl>
      <w:tblPr>
        <w:tblStyle w:val="Tabelacomgrade"/>
        <w:tblW w:w="10881" w:type="dxa"/>
        <w:jc w:val="center"/>
        <w:tblLayout w:type="fixed"/>
        <w:tblLook w:val="04A0"/>
      </w:tblPr>
      <w:tblGrid>
        <w:gridCol w:w="3247"/>
        <w:gridCol w:w="921"/>
        <w:gridCol w:w="1100"/>
        <w:gridCol w:w="798"/>
        <w:gridCol w:w="1603"/>
        <w:gridCol w:w="3212"/>
      </w:tblGrid>
      <w:tr w:rsidR="00342B4A" w:rsidRPr="00E54372" w:rsidTr="005D5E9D">
        <w:trPr>
          <w:jc w:val="center"/>
        </w:trPr>
        <w:tc>
          <w:tcPr>
            <w:tcW w:w="5268" w:type="dxa"/>
            <w:gridSpan w:val="3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Nome:</w:t>
            </w:r>
          </w:p>
        </w:tc>
        <w:tc>
          <w:tcPr>
            <w:tcW w:w="5613" w:type="dxa"/>
            <w:gridSpan w:val="3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Nascimento:</w:t>
            </w:r>
          </w:p>
        </w:tc>
      </w:tr>
      <w:tr w:rsidR="00342B4A" w:rsidRPr="00E54372" w:rsidTr="005D5E9D">
        <w:trPr>
          <w:jc w:val="center"/>
        </w:trPr>
        <w:tc>
          <w:tcPr>
            <w:tcW w:w="4168" w:type="dxa"/>
            <w:gridSpan w:val="2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CPF:</w:t>
            </w:r>
          </w:p>
        </w:tc>
        <w:tc>
          <w:tcPr>
            <w:tcW w:w="6713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RG:</w:t>
            </w:r>
          </w:p>
        </w:tc>
      </w:tr>
      <w:tr w:rsidR="00342B4A" w:rsidRPr="00E54372" w:rsidTr="005D5E9D">
        <w:trPr>
          <w:jc w:val="center"/>
        </w:trPr>
        <w:tc>
          <w:tcPr>
            <w:tcW w:w="7669" w:type="dxa"/>
            <w:gridSpan w:val="5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Rua</w:t>
            </w:r>
          </w:p>
        </w:tc>
        <w:tc>
          <w:tcPr>
            <w:tcW w:w="3212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Nº</w:t>
            </w:r>
          </w:p>
        </w:tc>
      </w:tr>
      <w:tr w:rsidR="00342B4A" w:rsidRPr="00E54372" w:rsidTr="005D5E9D">
        <w:trPr>
          <w:jc w:val="center"/>
        </w:trPr>
        <w:tc>
          <w:tcPr>
            <w:tcW w:w="3247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 xml:space="preserve">Bairro: </w:t>
            </w:r>
          </w:p>
        </w:tc>
        <w:tc>
          <w:tcPr>
            <w:tcW w:w="4422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Cidade:</w:t>
            </w:r>
          </w:p>
        </w:tc>
        <w:tc>
          <w:tcPr>
            <w:tcW w:w="3212" w:type="dxa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Estado:</w:t>
            </w:r>
          </w:p>
        </w:tc>
      </w:tr>
      <w:tr w:rsidR="00342B4A" w:rsidRPr="00E54372" w:rsidTr="005D5E9D">
        <w:trPr>
          <w:jc w:val="center"/>
        </w:trPr>
        <w:tc>
          <w:tcPr>
            <w:tcW w:w="6066" w:type="dxa"/>
            <w:gridSpan w:val="4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E-mail:</w:t>
            </w:r>
          </w:p>
        </w:tc>
        <w:tc>
          <w:tcPr>
            <w:tcW w:w="4815" w:type="dxa"/>
            <w:gridSpan w:val="2"/>
          </w:tcPr>
          <w:p w:rsidR="00342B4A" w:rsidRPr="00E54372" w:rsidRDefault="00342B4A" w:rsidP="00E37A11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Celular:</w:t>
            </w:r>
          </w:p>
        </w:tc>
      </w:tr>
      <w:tr w:rsidR="00342B4A" w:rsidRPr="00E54372" w:rsidTr="005D5E9D">
        <w:trPr>
          <w:jc w:val="center"/>
        </w:trPr>
        <w:tc>
          <w:tcPr>
            <w:tcW w:w="10881" w:type="dxa"/>
            <w:gridSpan w:val="6"/>
          </w:tcPr>
          <w:p w:rsidR="00342B4A" w:rsidRPr="00E54372" w:rsidRDefault="00342B4A" w:rsidP="00E37A11">
            <w:pPr>
              <w:tabs>
                <w:tab w:val="left" w:pos="8789"/>
              </w:tabs>
              <w:spacing w:before="24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  <w:bdr w:val="none" w:sz="0" w:space="0" w:color="auto" w:frame="1"/>
              </w:rPr>
              <w:t>Motivo da desistência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:______________________________________________________</w:t>
            </w:r>
            <w:r w:rsidR="00855825">
              <w:rPr>
                <w:color w:val="auto"/>
                <w:bdr w:val="none" w:sz="0" w:space="0" w:color="auto" w:frame="1"/>
              </w:rPr>
              <w:t>_________________</w:t>
            </w:r>
          </w:p>
          <w:p w:rsidR="00342B4A" w:rsidRDefault="00342B4A" w:rsidP="00E37A11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D5E9D">
              <w:rPr>
                <w:color w:val="auto"/>
                <w:bdr w:val="none" w:sz="0" w:space="0" w:color="auto" w:frame="1"/>
              </w:rPr>
              <w:t xml:space="preserve"> </w:t>
            </w:r>
          </w:p>
          <w:p w:rsidR="00342B4A" w:rsidRPr="00E54372" w:rsidRDefault="00342B4A" w:rsidP="00855825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Bananeiras ____/____/</w:t>
            </w:r>
            <w:r w:rsidRPr="00E54372">
              <w:rPr>
                <w:color w:val="auto"/>
              </w:rPr>
              <w:t>202</w:t>
            </w:r>
            <w:r>
              <w:t>4</w:t>
            </w:r>
            <w:r w:rsidRPr="00E54372">
              <w:rPr>
                <w:color w:val="auto"/>
                <w:bdr w:val="none" w:sz="0" w:space="0" w:color="auto" w:frame="1"/>
              </w:rPr>
              <w:t>.</w:t>
            </w:r>
          </w:p>
          <w:p w:rsidR="00342B4A" w:rsidRPr="00E54372" w:rsidRDefault="00342B4A" w:rsidP="00E37A11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Ass. do recorrente ou responsável:______________________________________________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342B4A" w:rsidRPr="00E54372" w:rsidTr="005D5E9D">
        <w:trPr>
          <w:jc w:val="center"/>
        </w:trPr>
        <w:tc>
          <w:tcPr>
            <w:tcW w:w="10881" w:type="dxa"/>
          </w:tcPr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</w:rPr>
              <w:t>Parecer da Comissão</w:t>
            </w:r>
            <w:r w:rsidRPr="00E54372">
              <w:rPr>
                <w:b/>
                <w:color w:val="auto"/>
                <w:bdr w:val="none" w:sz="0" w:space="0" w:color="auto" w:frame="1"/>
              </w:rPr>
              <w:t>: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342B4A" w:rsidRPr="00E54372" w:rsidRDefault="00342B4A" w:rsidP="00E37A11">
            <w:pPr>
              <w:rPr>
                <w:color w:val="auto"/>
              </w:rPr>
            </w:pPr>
            <w:proofErr w:type="gramStart"/>
            <w:r w:rsidRPr="00E54372">
              <w:rPr>
                <w:color w:val="auto"/>
              </w:rPr>
              <w:t xml:space="preserve">(       </w:t>
            </w:r>
            <w:proofErr w:type="gramEnd"/>
            <w:r w:rsidRPr="00E54372">
              <w:rPr>
                <w:color w:val="auto"/>
              </w:rPr>
              <w:t>)  Deferido    (        ) Indeferido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 xml:space="preserve">Ass. da </w:t>
            </w:r>
            <w:r w:rsidR="00707C85">
              <w:rPr>
                <w:color w:val="auto"/>
                <w:bdr w:val="none" w:sz="0" w:space="0" w:color="auto" w:frame="1"/>
              </w:rPr>
              <w:t>Coordenação</w:t>
            </w:r>
            <w:r w:rsidR="00C47896">
              <w:rPr>
                <w:color w:val="auto"/>
                <w:bdr w:val="none" w:sz="0" w:space="0" w:color="auto" w:frame="1"/>
              </w:rPr>
              <w:t xml:space="preserve"> </w:t>
            </w:r>
            <w:r w:rsidR="002F0752">
              <w:rPr>
                <w:color w:val="auto"/>
                <w:bdr w:val="none" w:sz="0" w:space="0" w:color="auto" w:frame="1"/>
              </w:rPr>
              <w:t>COPED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</w:t>
            </w:r>
            <w:r w:rsidR="00855825">
              <w:rPr>
                <w:color w:val="auto"/>
                <w:bdr w:val="none" w:sz="0" w:space="0" w:color="auto" w:frame="1"/>
              </w:rPr>
              <w:t>_______________</w:t>
            </w:r>
            <w:r w:rsidRPr="00E54372">
              <w:rPr>
                <w:color w:val="auto"/>
                <w:bdr w:val="none" w:sz="0" w:space="0" w:color="auto" w:frame="1"/>
              </w:rPr>
              <w:t>____________</w:t>
            </w:r>
          </w:p>
          <w:p w:rsidR="00342B4A" w:rsidRPr="00E54372" w:rsidRDefault="00342B4A" w:rsidP="00E37A11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</w:tc>
      </w:tr>
    </w:tbl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____________________________________________________</w:t>
      </w: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Assinatura </w:t>
      </w:r>
      <w:proofErr w:type="gramStart"/>
      <w:r w:rsidRPr="00E54372">
        <w:rPr>
          <w:color w:val="auto"/>
          <w:bdr w:val="none" w:sz="0" w:space="0" w:color="auto" w:frame="1"/>
        </w:rPr>
        <w:t>do(</w:t>
      </w:r>
      <w:proofErr w:type="gramEnd"/>
      <w:r w:rsidRPr="00E54372">
        <w:rPr>
          <w:color w:val="auto"/>
          <w:bdr w:val="none" w:sz="0" w:space="0" w:color="auto" w:frame="1"/>
        </w:rPr>
        <w:t>a) bolsita</w:t>
      </w:r>
    </w:p>
    <w:p w:rsidR="00342B4A" w:rsidRDefault="00342B4A" w:rsidP="00342B4A">
      <w:pPr>
        <w:spacing w:line="360" w:lineRule="auto"/>
        <w:jc w:val="center"/>
        <w:rPr>
          <w:bdr w:val="none" w:sz="0" w:space="0" w:color="auto" w:frame="1"/>
        </w:rPr>
      </w:pPr>
    </w:p>
    <w:p w:rsidR="00A712C1" w:rsidRDefault="00342B4A" w:rsidP="00342B4A">
      <w:pPr>
        <w:ind w:left="0" w:firstLine="0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Bananeiras, ____/____/</w:t>
      </w:r>
      <w:r w:rsidRPr="00E54372">
        <w:rPr>
          <w:color w:val="auto"/>
        </w:rPr>
        <w:t>2024</w:t>
      </w:r>
      <w:r w:rsidR="00A712C1">
        <w:rPr>
          <w:color w:val="auto"/>
        </w:rPr>
        <w:t>.</w:t>
      </w:r>
    </w:p>
    <w:p w:rsidR="00A712C1" w:rsidRDefault="00A712C1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lastRenderedPageBreak/>
        <w:t>UNIVERSIDADE FEDERAL DA PARAÍBA</w:t>
      </w:r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A712C1" w:rsidRPr="00E54372" w:rsidRDefault="00A712C1" w:rsidP="00A712C1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A712C1" w:rsidRPr="00C47896" w:rsidRDefault="00104D44" w:rsidP="00A712C1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A712C1" w:rsidRPr="00C47896" w:rsidRDefault="00A712C1" w:rsidP="00A712C1">
      <w:pPr>
        <w:jc w:val="center"/>
        <w:rPr>
          <w:b/>
          <w:color w:val="auto"/>
          <w:szCs w:val="24"/>
        </w:rPr>
      </w:pPr>
    </w:p>
    <w:p w:rsidR="00A712C1" w:rsidRPr="00C47896" w:rsidRDefault="00A712C1" w:rsidP="00A712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A712C1" w:rsidRPr="00C47896" w:rsidRDefault="00A712C1" w:rsidP="00A712C1">
      <w:pPr>
        <w:jc w:val="center"/>
        <w:rPr>
          <w:b/>
          <w:color w:val="auto"/>
          <w:szCs w:val="24"/>
        </w:rPr>
      </w:pPr>
    </w:p>
    <w:p w:rsidR="00A712C1" w:rsidRPr="00C47896" w:rsidRDefault="00B158D9" w:rsidP="00A712C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="00A712C1" w:rsidRPr="00C47896">
        <w:rPr>
          <w:b/>
          <w:szCs w:val="24"/>
        </w:rPr>
        <w:t>/2024</w:t>
      </w:r>
      <w:r w:rsidR="00A712C1" w:rsidRPr="00C47896">
        <w:rPr>
          <w:b/>
          <w:color w:val="auto"/>
          <w:szCs w:val="24"/>
        </w:rPr>
        <w:t xml:space="preserve"> – CAVN/CCHSA/UFPB</w:t>
      </w:r>
    </w:p>
    <w:p w:rsidR="00A712C1" w:rsidRPr="00E54372" w:rsidRDefault="00A712C1" w:rsidP="00A712C1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 w:rsidR="00B158D9">
        <w:rPr>
          <w:rFonts w:ascii="Times New Roman" w:hAnsi="Times New Roman" w:cs="Times New Roman"/>
          <w:sz w:val="24"/>
          <w:szCs w:val="24"/>
        </w:rPr>
        <w:t>PROGRAMA DE MONITORIA</w:t>
      </w:r>
      <w:r w:rsidR="00707C85">
        <w:rPr>
          <w:rFonts w:ascii="Times New Roman" w:hAnsi="Times New Roman" w:cs="Times New Roman"/>
          <w:sz w:val="24"/>
          <w:szCs w:val="24"/>
        </w:rPr>
        <w:t xml:space="preserve">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A712C1" w:rsidRPr="00E54372" w:rsidRDefault="00A712C1" w:rsidP="00A712C1">
      <w:pPr>
        <w:ind w:left="11" w:hanging="11"/>
        <w:jc w:val="center"/>
        <w:rPr>
          <w:color w:val="auto"/>
        </w:rPr>
      </w:pPr>
    </w:p>
    <w:p w:rsidR="00A712C1" w:rsidRPr="00C8671C" w:rsidRDefault="003A4960" w:rsidP="00A712C1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</w:t>
      </w:r>
      <w:r w:rsidR="00A712C1">
        <w:rPr>
          <w:b/>
        </w:rPr>
        <w:t>(</w:t>
      </w:r>
      <w:proofErr w:type="gramEnd"/>
      <w:r w:rsidR="00A712C1">
        <w:rPr>
          <w:b/>
        </w:rPr>
        <w:t>A) BOLSISTA</w:t>
      </w:r>
    </w:p>
    <w:p w:rsidR="00A712C1" w:rsidRPr="00C8671C" w:rsidRDefault="00A712C1" w:rsidP="00A712C1">
      <w:pPr>
        <w:jc w:val="center"/>
        <w:rPr>
          <w:b/>
        </w:rPr>
      </w:pPr>
    </w:p>
    <w:p w:rsidR="00A712C1" w:rsidRDefault="00A712C1" w:rsidP="00A712C1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C8671C">
        <w:rPr>
          <w:rFonts w:ascii="Times New Roman" w:hAnsi="Times New Roman" w:cs="Times New Roman"/>
          <w:sz w:val="24"/>
          <w:szCs w:val="24"/>
        </w:rPr>
        <w:t xml:space="preserve">Frequência do(a) bolsista referente ao mês de </w:t>
      </w:r>
      <w:r>
        <w:rPr>
          <w:rFonts w:ascii="Times New Roman" w:hAnsi="Times New Roman" w:cs="Times New Roman"/>
          <w:sz w:val="24"/>
          <w:szCs w:val="24"/>
        </w:rPr>
        <w:t>_________ de 2024</w:t>
      </w:r>
    </w:p>
    <w:p w:rsidR="005565BF" w:rsidRPr="00D111E9" w:rsidRDefault="005565BF" w:rsidP="005565BF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"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5565BF" w:rsidRPr="00D111E9" w:rsidTr="005565BF">
        <w:trPr>
          <w:trHeight w:val="445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5565BF" w:rsidRPr="00D111E9" w:rsidTr="005565BF">
        <w:trPr>
          <w:trHeight w:val="442"/>
          <w:jc w:val="center"/>
        </w:trPr>
        <w:tc>
          <w:tcPr>
            <w:tcW w:w="2870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65BF" w:rsidRPr="00D111E9" w:rsidTr="005565BF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7B6CEF" w:rsidP="007B6CE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Disciplina</w:t>
            </w:r>
            <w:r w:rsidR="005565BF" w:rsidRPr="00D111E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5565BF" w:rsidRPr="00D111E9" w:rsidTr="005565BF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7B6CE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</w:t>
            </w:r>
            <w:r w:rsidR="007B6CEF">
              <w:rPr>
                <w:rFonts w:ascii="Times New Roman" w:hAnsi="Times New Roman" w:cs="Times New Roman"/>
                <w:b/>
                <w:sz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7B6CEF">
              <w:rPr>
                <w:rFonts w:ascii="Times New Roman" w:hAnsi="Times New Roman" w:cs="Times New Roman"/>
                <w:b/>
                <w:sz w:val="24"/>
                <w:u w:val="single"/>
              </w:rPr>
              <w:t>Disciplina</w:t>
            </w:r>
            <w:r w:rsidRPr="0097716E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5565BF" w:rsidRPr="00D111E9" w:rsidTr="005565BF">
        <w:trPr>
          <w:trHeight w:val="451"/>
          <w:jc w:val="center"/>
        </w:trPr>
        <w:tc>
          <w:tcPr>
            <w:tcW w:w="9358" w:type="dxa"/>
            <w:gridSpan w:val="3"/>
            <w:vAlign w:val="center"/>
          </w:tcPr>
          <w:p w:rsidR="005565BF" w:rsidRPr="00D111E9" w:rsidRDefault="005565BF" w:rsidP="00707C8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 w:rsidR="00707C85">
              <w:rPr>
                <w:rFonts w:ascii="Times New Roman" w:hAnsi="Times New Roman" w:cs="Times New Roman"/>
                <w:sz w:val="24"/>
              </w:rPr>
              <w:t>3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5565BF" w:rsidRDefault="005565BF" w:rsidP="005565BF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5565BF" w:rsidRPr="00D111E9" w:rsidRDefault="005565BF" w:rsidP="005565BF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5BF" w:rsidRPr="00D111E9" w:rsidTr="005565BF">
        <w:trPr>
          <w:trHeight w:val="265"/>
          <w:jc w:val="center"/>
        </w:trPr>
        <w:tc>
          <w:tcPr>
            <w:tcW w:w="6664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565BF" w:rsidRPr="00D111E9" w:rsidRDefault="005565BF" w:rsidP="003A496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95D7E" w:rsidRDefault="00095D7E" w:rsidP="00095D7E">
      <w:pPr>
        <w:pStyle w:val="Corpodetexto"/>
        <w:spacing w:before="100" w:line="362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12C1" w:rsidRPr="00C8671C" w:rsidRDefault="00A712C1" w:rsidP="00A712C1">
      <w:pPr>
        <w:pStyle w:val="Corpodetexto"/>
        <w:spacing w:before="100" w:line="362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Bananeiras, ___ de _______________ de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712C1" w:rsidRDefault="00A712C1" w:rsidP="00A712C1">
      <w:pPr>
        <w:spacing w:line="360" w:lineRule="auto"/>
        <w:jc w:val="center"/>
      </w:pPr>
      <w:r>
        <w:t>____________________________________________________</w:t>
      </w:r>
    </w:p>
    <w:p w:rsidR="00A712C1" w:rsidRDefault="00A712C1" w:rsidP="00A712C1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Bolsista</w:t>
      </w:r>
    </w:p>
    <w:p w:rsidR="00A712C1" w:rsidRDefault="00A712C1" w:rsidP="00A712C1">
      <w:pPr>
        <w:spacing w:line="360" w:lineRule="auto"/>
        <w:jc w:val="center"/>
      </w:pPr>
    </w:p>
    <w:p w:rsidR="00A712C1" w:rsidRDefault="00A712C1" w:rsidP="00A712C1">
      <w:pPr>
        <w:spacing w:line="360" w:lineRule="auto"/>
        <w:jc w:val="center"/>
      </w:pPr>
      <w:r>
        <w:t>____________________________________________________</w:t>
      </w:r>
    </w:p>
    <w:p w:rsidR="00D55376" w:rsidRPr="00A712C1" w:rsidRDefault="00A712C1" w:rsidP="00A712C1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Pr="00C8671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z w:val="24"/>
          <w:szCs w:val="24"/>
        </w:rPr>
        <w:t>(a)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Coordenador(a)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do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rojeto</w:t>
      </w:r>
    </w:p>
    <w:sectPr w:rsidR="00D55376" w:rsidRPr="00A712C1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C2" w:rsidRDefault="00CD37C2" w:rsidP="003137EA">
      <w:pPr>
        <w:spacing w:after="0" w:line="240" w:lineRule="auto"/>
      </w:pPr>
      <w:r>
        <w:separator/>
      </w:r>
    </w:p>
  </w:endnote>
  <w:endnote w:type="continuationSeparator" w:id="0">
    <w:p w:rsidR="00CD37C2" w:rsidRDefault="00CD37C2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7B2E62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C2" w:rsidRDefault="00CD37C2" w:rsidP="003137EA">
      <w:pPr>
        <w:spacing w:after="0" w:line="240" w:lineRule="auto"/>
      </w:pPr>
      <w:r>
        <w:separator/>
      </w:r>
    </w:p>
  </w:footnote>
  <w:footnote w:type="continuationSeparator" w:id="0">
    <w:p w:rsidR="00CD37C2" w:rsidRDefault="00CD37C2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E62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1344B"/>
    <w:rsid w:val="003137EA"/>
    <w:rsid w:val="003157AD"/>
    <w:rsid w:val="0033518F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50F7A"/>
    <w:rsid w:val="005565BF"/>
    <w:rsid w:val="00562F48"/>
    <w:rsid w:val="00577467"/>
    <w:rsid w:val="00584420"/>
    <w:rsid w:val="0058470F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2E62"/>
    <w:rsid w:val="007B6CEF"/>
    <w:rsid w:val="007E5843"/>
    <w:rsid w:val="00855825"/>
    <w:rsid w:val="00874F79"/>
    <w:rsid w:val="00897459"/>
    <w:rsid w:val="008A2FF8"/>
    <w:rsid w:val="008A4A23"/>
    <w:rsid w:val="008A5C01"/>
    <w:rsid w:val="008B48A7"/>
    <w:rsid w:val="008C19B6"/>
    <w:rsid w:val="008C20C0"/>
    <w:rsid w:val="008E2AFB"/>
    <w:rsid w:val="00922E5D"/>
    <w:rsid w:val="009A5320"/>
    <w:rsid w:val="009A576F"/>
    <w:rsid w:val="009C52B6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C04EC1"/>
    <w:rsid w:val="00C47896"/>
    <w:rsid w:val="00C507F5"/>
    <w:rsid w:val="00C702CC"/>
    <w:rsid w:val="00CB4B0F"/>
    <w:rsid w:val="00CD37C2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15</Pages>
  <Words>5269</Words>
  <Characters>28454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61</cp:revision>
  <dcterms:created xsi:type="dcterms:W3CDTF">2024-03-04T18:45:00Z</dcterms:created>
  <dcterms:modified xsi:type="dcterms:W3CDTF">2024-03-15T17:35:00Z</dcterms:modified>
</cp:coreProperties>
</file>